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spacing w:before="5"/>
        <w:rPr>
          <w:sz w:val="25"/>
        </w:rPr>
      </w:pPr>
    </w:p>
    <w:p>
      <w:pPr>
        <w:spacing w:line="254" w:lineRule="auto" w:before="88"/>
        <w:ind w:left="945" w:right="943" w:firstLine="0"/>
        <w:jc w:val="center"/>
        <w:rPr>
          <w:sz w:val="41"/>
        </w:rPr>
      </w:pPr>
      <w:r>
        <w:rPr>
          <w:sz w:val="41"/>
        </w:rPr>
        <w:t>Instructions for the Preparation of an Electronic Camera-Ready Manuscript </w:t>
      </w:r>
      <w:r>
        <w:rPr>
          <w:spacing w:val="-8"/>
          <w:sz w:val="41"/>
        </w:rPr>
        <w:t>in </w:t>
      </w:r>
      <w:r>
        <w:rPr>
          <w:spacing w:val="-149"/>
          <w:w w:val="100"/>
          <w:sz w:val="41"/>
        </w:rPr>
        <w:t>L</w:t>
      </w:r>
      <w:r>
        <w:rPr>
          <w:spacing w:val="-62"/>
          <w:w w:val="102"/>
          <w:position w:val="8"/>
          <w:sz w:val="28"/>
        </w:rPr>
        <w:t>A</w:t>
      </w:r>
      <w:r>
        <w:rPr>
          <w:spacing w:val="-69"/>
          <w:w w:val="100"/>
          <w:sz w:val="41"/>
        </w:rPr>
        <w:t>T</w:t>
      </w:r>
      <w:r>
        <w:rPr>
          <w:spacing w:val="-52"/>
          <w:w w:val="100"/>
          <w:position w:val="-8"/>
          <w:sz w:val="41"/>
        </w:rPr>
        <w:t>E</w:t>
      </w:r>
      <w:r>
        <w:rPr>
          <w:w w:val="100"/>
          <w:sz w:val="41"/>
        </w:rPr>
        <w:t>X</w:t>
      </w:r>
    </w:p>
    <w:p>
      <w:pPr>
        <w:spacing w:line="273" w:lineRule="auto" w:before="353"/>
        <w:ind w:left="1202" w:right="1210" w:firstLine="0"/>
        <w:jc w:val="center"/>
        <w:rPr>
          <w:i/>
          <w:sz w:val="20"/>
        </w:rPr>
      </w:pPr>
      <w:r>
        <w:rPr>
          <w:sz w:val="20"/>
        </w:rPr>
        <w:t>Book Production</w:t>
      </w:r>
      <w:r>
        <w:rPr>
          <w:spacing w:val="-3"/>
          <w:sz w:val="20"/>
        </w:rPr>
        <w:t> MANAGER </w:t>
      </w:r>
      <w:r>
        <w:rPr>
          <w:spacing w:val="2"/>
          <w:position w:val="7"/>
          <w:sz w:val="14"/>
        </w:rPr>
        <w:t>a</w:t>
      </w:r>
      <w:r>
        <w:rPr>
          <w:rFonts w:ascii="Arial"/>
          <w:i/>
          <w:spacing w:val="2"/>
          <w:position w:val="7"/>
          <w:sz w:val="14"/>
        </w:rPr>
        <w:t>,</w:t>
      </w:r>
      <w:r>
        <w:rPr>
          <w:spacing w:val="2"/>
          <w:position w:val="7"/>
          <w:sz w:val="14"/>
        </w:rPr>
        <w:t>1</w:t>
      </w:r>
      <w:r>
        <w:rPr>
          <w:spacing w:val="2"/>
          <w:sz w:val="20"/>
        </w:rPr>
        <w:t>, </w:t>
      </w:r>
      <w:r>
        <w:rPr>
          <w:sz w:val="20"/>
        </w:rPr>
        <w:t>Second AUTHOR </w:t>
      </w:r>
      <w:r>
        <w:rPr>
          <w:position w:val="7"/>
          <w:sz w:val="14"/>
        </w:rPr>
        <w:t>b </w:t>
      </w:r>
      <w:r>
        <w:rPr>
          <w:sz w:val="20"/>
        </w:rPr>
        <w:t>and Third AUTHOR </w:t>
      </w:r>
      <w:r>
        <w:rPr>
          <w:spacing w:val="-11"/>
          <w:position w:val="7"/>
          <w:sz w:val="14"/>
        </w:rPr>
        <w:t>b </w:t>
      </w:r>
      <w:r>
        <w:rPr>
          <w:position w:val="7"/>
          <w:sz w:val="14"/>
        </w:rPr>
        <w:t>a </w:t>
      </w:r>
      <w:r>
        <w:rPr>
          <w:i/>
          <w:sz w:val="20"/>
        </w:rPr>
        <w:t>Book Department, IOS Press, The Netherlands</w:t>
      </w:r>
    </w:p>
    <w:p>
      <w:pPr>
        <w:spacing w:line="206" w:lineRule="exact" w:before="0"/>
        <w:ind w:left="902" w:right="943" w:firstLine="0"/>
        <w:jc w:val="center"/>
        <w:rPr>
          <w:i/>
          <w:sz w:val="20"/>
        </w:rPr>
      </w:pPr>
      <w:r>
        <w:rPr>
          <w:position w:val="7"/>
          <w:sz w:val="14"/>
        </w:rPr>
        <w:t>b </w:t>
      </w:r>
      <w:r>
        <w:rPr>
          <w:i/>
          <w:sz w:val="20"/>
        </w:rPr>
        <w:t>Short Affiliation of Second Author and Third Author</w:t>
      </w:r>
    </w:p>
    <w:p>
      <w:pPr>
        <w:pStyle w:val="BodyText"/>
        <w:spacing w:before="5"/>
        <w:rPr>
          <w:i/>
          <w:sz w:val="28"/>
        </w:rPr>
      </w:pPr>
    </w:p>
    <w:p>
      <w:pPr>
        <w:spacing w:line="200" w:lineRule="exact" w:before="0"/>
        <w:ind w:left="1642" w:right="1640" w:firstLine="0"/>
        <w:jc w:val="both"/>
        <w:rPr>
          <w:sz w:val="16"/>
        </w:rPr>
      </w:pPr>
      <w:r>
        <w:rPr>
          <w:b/>
          <w:sz w:val="16"/>
        </w:rPr>
        <w:t>Abstract. </w:t>
      </w:r>
      <w:r>
        <w:rPr>
          <w:sz w:val="16"/>
        </w:rPr>
        <w:t>These instructions are designed for the Preparation of an Electronic </w:t>
      </w:r>
      <w:r>
        <w:rPr>
          <w:w w:val="99"/>
          <w:sz w:val="16"/>
        </w:rPr>
        <w:t>Camera-Ready</w:t>
      </w:r>
      <w:r>
        <w:rPr>
          <w:sz w:val="16"/>
        </w:rPr>
        <w:t> </w:t>
      </w:r>
      <w:r>
        <w:rPr>
          <w:spacing w:val="-10"/>
          <w:sz w:val="16"/>
        </w:rPr>
        <w:t> </w:t>
      </w:r>
      <w:r>
        <w:rPr>
          <w:w w:val="99"/>
          <w:sz w:val="16"/>
        </w:rPr>
        <w:t>Manuscript</w:t>
      </w:r>
      <w:r>
        <w:rPr>
          <w:sz w:val="16"/>
        </w:rPr>
        <w:t> </w:t>
      </w:r>
      <w:r>
        <w:rPr>
          <w:spacing w:val="-10"/>
          <w:sz w:val="16"/>
        </w:rPr>
        <w:t> </w:t>
      </w:r>
      <w:r>
        <w:rPr>
          <w:w w:val="99"/>
          <w:sz w:val="16"/>
        </w:rPr>
        <w:t>in</w:t>
      </w:r>
      <w:r>
        <w:rPr>
          <w:sz w:val="16"/>
        </w:rPr>
        <w:t> </w:t>
      </w:r>
      <w:r>
        <w:rPr>
          <w:spacing w:val="-10"/>
          <w:sz w:val="16"/>
        </w:rPr>
        <w:t> </w:t>
      </w:r>
      <w:r>
        <w:rPr>
          <w:spacing w:val="-58"/>
          <w:w w:val="99"/>
          <w:sz w:val="16"/>
        </w:rPr>
        <w:t>L</w:t>
      </w:r>
      <w:r>
        <w:rPr>
          <w:spacing w:val="-24"/>
          <w:w w:val="99"/>
          <w:position w:val="2"/>
          <w:sz w:val="12"/>
        </w:rPr>
        <w:t>A</w:t>
      </w:r>
      <w:r>
        <w:rPr>
          <w:spacing w:val="-27"/>
          <w:w w:val="99"/>
          <w:sz w:val="16"/>
        </w:rPr>
        <w:t>T</w:t>
      </w:r>
      <w:r>
        <w:rPr>
          <w:spacing w:val="-20"/>
          <w:w w:val="99"/>
          <w:position w:val="-3"/>
          <w:sz w:val="16"/>
        </w:rPr>
        <w:t>E</w:t>
      </w:r>
      <w:r>
        <w:rPr>
          <w:w w:val="99"/>
          <w:sz w:val="16"/>
        </w:rPr>
        <w:t>X</w:t>
      </w:r>
      <w:r>
        <w:rPr>
          <w:sz w:val="16"/>
        </w:rPr>
        <w:t> </w:t>
      </w:r>
      <w:r>
        <w:rPr>
          <w:spacing w:val="-10"/>
          <w:sz w:val="16"/>
        </w:rPr>
        <w:t> </w:t>
      </w:r>
      <w:r>
        <w:rPr>
          <w:w w:val="99"/>
          <w:sz w:val="16"/>
        </w:rPr>
        <w:t>and</w:t>
      </w:r>
      <w:r>
        <w:rPr>
          <w:sz w:val="16"/>
        </w:rPr>
        <w:t> </w:t>
      </w:r>
      <w:r>
        <w:rPr>
          <w:spacing w:val="-10"/>
          <w:sz w:val="16"/>
        </w:rPr>
        <w:t> </w:t>
      </w:r>
      <w:r>
        <w:rPr>
          <w:w w:val="99"/>
          <w:sz w:val="16"/>
        </w:rPr>
        <w:t>should</w:t>
      </w:r>
      <w:r>
        <w:rPr>
          <w:sz w:val="16"/>
        </w:rPr>
        <w:t> </w:t>
      </w:r>
      <w:r>
        <w:rPr>
          <w:spacing w:val="-10"/>
          <w:sz w:val="16"/>
        </w:rPr>
        <w:t> </w:t>
      </w:r>
      <w:r>
        <w:rPr>
          <w:w w:val="99"/>
          <w:sz w:val="16"/>
        </w:rPr>
        <w:t>be</w:t>
      </w:r>
      <w:r>
        <w:rPr>
          <w:sz w:val="16"/>
        </w:rPr>
        <w:t> </w:t>
      </w:r>
      <w:r>
        <w:rPr>
          <w:spacing w:val="-10"/>
          <w:sz w:val="16"/>
        </w:rPr>
        <w:t> </w:t>
      </w:r>
      <w:r>
        <w:rPr>
          <w:w w:val="99"/>
          <w:sz w:val="16"/>
        </w:rPr>
        <w:t>read</w:t>
      </w:r>
      <w:r>
        <w:rPr>
          <w:sz w:val="16"/>
        </w:rPr>
        <w:t> </w:t>
      </w:r>
      <w:r>
        <w:rPr>
          <w:spacing w:val="-10"/>
          <w:sz w:val="16"/>
        </w:rPr>
        <w:t> </w:t>
      </w:r>
      <w:r>
        <w:rPr>
          <w:w w:val="99"/>
          <w:sz w:val="16"/>
        </w:rPr>
        <w:t>carefull</w:t>
      </w:r>
      <w:r>
        <w:rPr>
          <w:spacing w:val="-11"/>
          <w:w w:val="99"/>
          <w:sz w:val="16"/>
        </w:rPr>
        <w:t>y</w:t>
      </w:r>
      <w:r>
        <w:rPr>
          <w:w w:val="99"/>
          <w:sz w:val="16"/>
        </w:rPr>
        <w:t>.</w:t>
      </w:r>
      <w:r>
        <w:rPr>
          <w:sz w:val="16"/>
        </w:rPr>
        <w:t> </w:t>
      </w:r>
      <w:r>
        <w:rPr>
          <w:spacing w:val="-10"/>
          <w:sz w:val="16"/>
        </w:rPr>
        <w:t> </w:t>
      </w:r>
      <w:r>
        <w:rPr>
          <w:w w:val="99"/>
          <w:sz w:val="16"/>
        </w:rPr>
        <w:t>If</w:t>
      </w:r>
      <w:r>
        <w:rPr>
          <w:sz w:val="16"/>
        </w:rPr>
        <w:t> </w:t>
      </w:r>
      <w:r>
        <w:rPr>
          <w:spacing w:val="-10"/>
          <w:sz w:val="16"/>
        </w:rPr>
        <w:t> </w:t>
      </w:r>
      <w:r>
        <w:rPr>
          <w:w w:val="99"/>
          <w:sz w:val="16"/>
        </w:rPr>
        <w:t>you</w:t>
      </w:r>
      <w:r>
        <w:rPr>
          <w:sz w:val="16"/>
        </w:rPr>
        <w:t> </w:t>
      </w:r>
      <w:r>
        <w:rPr>
          <w:spacing w:val="-10"/>
          <w:sz w:val="16"/>
        </w:rPr>
        <w:t> </w:t>
      </w:r>
      <w:r>
        <w:rPr>
          <w:spacing w:val="-3"/>
          <w:w w:val="99"/>
          <w:sz w:val="16"/>
        </w:rPr>
        <w:t>h</w:t>
      </w:r>
      <w:r>
        <w:rPr>
          <w:spacing w:val="-7"/>
          <w:w w:val="99"/>
          <w:sz w:val="16"/>
        </w:rPr>
        <w:t>a</w:t>
      </w:r>
      <w:r>
        <w:rPr>
          <w:spacing w:val="-6"/>
          <w:w w:val="99"/>
          <w:sz w:val="16"/>
        </w:rPr>
        <w:t>v</w:t>
      </w:r>
      <w:r>
        <w:rPr>
          <w:spacing w:val="-3"/>
          <w:w w:val="99"/>
          <w:sz w:val="16"/>
        </w:rPr>
        <w:t>e</w:t>
      </w:r>
      <w:r>
        <w:rPr>
          <w:w w:val="99"/>
          <w:sz w:val="16"/>
        </w:rPr>
        <w:t> </w:t>
      </w:r>
      <w:r>
        <w:rPr>
          <w:sz w:val="16"/>
        </w:rPr>
        <w:t>any questions regarding the instructions, please contact the Book Department, </w:t>
      </w:r>
      <w:r>
        <w:rPr>
          <w:spacing w:val="-6"/>
          <w:sz w:val="16"/>
        </w:rPr>
        <w:t>by </w:t>
      </w:r>
      <w:r>
        <w:rPr>
          <w:sz w:val="16"/>
        </w:rPr>
        <w:t>e-mail:</w:t>
      </w:r>
      <w:r>
        <w:rPr>
          <w:spacing w:val="-2"/>
          <w:sz w:val="16"/>
        </w:rPr>
        <w:t> </w:t>
      </w:r>
      <w:hyperlink r:id="rId6">
        <w:r>
          <w:rPr>
            <w:i/>
            <w:sz w:val="16"/>
          </w:rPr>
          <w:t>bookproduction@iospress.nl</w:t>
        </w:r>
        <w:r>
          <w:rPr>
            <w:sz w:val="16"/>
          </w:rPr>
          <w:t>.</w:t>
        </w:r>
      </w:hyperlink>
    </w:p>
    <w:p>
      <w:pPr>
        <w:pStyle w:val="BodyText"/>
        <w:spacing w:before="6"/>
        <w:rPr>
          <w:sz w:val="14"/>
        </w:rPr>
      </w:pPr>
    </w:p>
    <w:p>
      <w:pPr>
        <w:spacing w:before="0"/>
        <w:ind w:left="1642" w:right="0" w:firstLine="0"/>
        <w:jc w:val="both"/>
        <w:rPr>
          <w:sz w:val="16"/>
        </w:rPr>
      </w:pPr>
      <w:r>
        <w:rPr>
          <w:b/>
          <w:spacing w:val="-4"/>
          <w:w w:val="99"/>
          <w:sz w:val="16"/>
        </w:rPr>
        <w:t>K</w:t>
      </w:r>
      <w:r>
        <w:rPr>
          <w:b/>
          <w:w w:val="99"/>
          <w:sz w:val="16"/>
        </w:rPr>
        <w:t>ey</w:t>
      </w:r>
      <w:r>
        <w:rPr>
          <w:b/>
          <w:spacing w:val="-2"/>
          <w:w w:val="99"/>
          <w:sz w:val="16"/>
        </w:rPr>
        <w:t>w</w:t>
      </w:r>
      <w:r>
        <w:rPr>
          <w:b/>
          <w:w w:val="99"/>
          <w:sz w:val="16"/>
        </w:rPr>
        <w:t>ords.</w:t>
      </w:r>
      <w:r>
        <w:rPr>
          <w:b/>
          <w:spacing w:val="-1"/>
          <w:sz w:val="16"/>
        </w:rPr>
        <w:t> </w:t>
      </w:r>
      <w:r>
        <w:rPr>
          <w:w w:val="99"/>
          <w:sz w:val="16"/>
        </w:rPr>
        <w:t>electronic</w:t>
      </w:r>
      <w:r>
        <w:rPr>
          <w:spacing w:val="-1"/>
          <w:sz w:val="16"/>
        </w:rPr>
        <w:t> </w:t>
      </w:r>
      <w:r>
        <w:rPr>
          <w:w w:val="99"/>
          <w:sz w:val="16"/>
        </w:rPr>
        <w:t>camera-ready</w:t>
      </w:r>
      <w:r>
        <w:rPr>
          <w:spacing w:val="-1"/>
          <w:sz w:val="16"/>
        </w:rPr>
        <w:t> </w:t>
      </w:r>
      <w:r>
        <w:rPr>
          <w:w w:val="99"/>
          <w:sz w:val="16"/>
        </w:rPr>
        <w:t>manuscript,</w:t>
      </w:r>
      <w:r>
        <w:rPr>
          <w:spacing w:val="-1"/>
          <w:sz w:val="16"/>
        </w:rPr>
        <w:t> </w:t>
      </w:r>
      <w:r>
        <w:rPr>
          <w:w w:val="99"/>
          <w:sz w:val="16"/>
        </w:rPr>
        <w:t>IOS</w:t>
      </w:r>
      <w:r>
        <w:rPr>
          <w:spacing w:val="-1"/>
          <w:sz w:val="16"/>
        </w:rPr>
        <w:t> </w:t>
      </w:r>
      <w:r>
        <w:rPr>
          <w:w w:val="99"/>
          <w:sz w:val="16"/>
        </w:rPr>
        <w:t>Press,</w:t>
      </w:r>
      <w:r>
        <w:rPr>
          <w:spacing w:val="-1"/>
          <w:sz w:val="16"/>
        </w:rPr>
        <w:t> </w:t>
      </w:r>
      <w:r>
        <w:rPr>
          <w:spacing w:val="-58"/>
          <w:w w:val="99"/>
          <w:sz w:val="16"/>
        </w:rPr>
        <w:t>L</w:t>
      </w:r>
      <w:r>
        <w:rPr>
          <w:spacing w:val="-24"/>
          <w:w w:val="99"/>
          <w:position w:val="2"/>
          <w:sz w:val="12"/>
        </w:rPr>
        <w:t>A</w:t>
      </w:r>
      <w:r>
        <w:rPr>
          <w:spacing w:val="-27"/>
          <w:w w:val="99"/>
          <w:sz w:val="16"/>
        </w:rPr>
        <w:t>T</w:t>
      </w:r>
      <w:r>
        <w:rPr>
          <w:spacing w:val="-20"/>
          <w:w w:val="99"/>
          <w:position w:val="-3"/>
          <w:sz w:val="16"/>
        </w:rPr>
        <w:t>E</w:t>
      </w:r>
      <w:r>
        <w:rPr>
          <w:w w:val="99"/>
          <w:sz w:val="16"/>
        </w:rPr>
        <w:t>X,</w:t>
      </w:r>
      <w:r>
        <w:rPr>
          <w:spacing w:val="-1"/>
          <w:sz w:val="16"/>
        </w:rPr>
        <w:t> </w:t>
      </w:r>
      <w:r>
        <w:rPr>
          <w:w w:val="99"/>
          <w:sz w:val="16"/>
        </w:rPr>
        <w:t>book,</w:t>
      </w:r>
      <w:r>
        <w:rPr>
          <w:spacing w:val="-1"/>
          <w:sz w:val="16"/>
        </w:rPr>
        <w:t> </w:t>
      </w:r>
      <w:r>
        <w:rPr>
          <w:w w:val="99"/>
          <w:sz w:val="16"/>
        </w:rPr>
        <w:t>layout</w:t>
      </w:r>
    </w:p>
    <w:p>
      <w:pPr>
        <w:pStyle w:val="BodyText"/>
        <w:rPr>
          <w:sz w:val="22"/>
        </w:rPr>
      </w:pPr>
    </w:p>
    <w:p>
      <w:pPr>
        <w:pStyle w:val="BodyText"/>
        <w:spacing w:before="2"/>
        <w:rPr>
          <w:sz w:val="30"/>
        </w:rPr>
      </w:pPr>
    </w:p>
    <w:p>
      <w:pPr>
        <w:pStyle w:val="Heading1"/>
        <w:numPr>
          <w:ilvl w:val="0"/>
          <w:numId w:val="1"/>
        </w:numPr>
        <w:tabs>
          <w:tab w:pos="1015" w:val="left" w:leader="none"/>
        </w:tabs>
        <w:spacing w:line="240" w:lineRule="auto" w:before="0" w:after="0"/>
        <w:ind w:left="1014" w:right="0" w:hanging="250"/>
        <w:jc w:val="left"/>
      </w:pPr>
      <w:r>
        <w:rPr/>
        <w:t>Introduction</w:t>
      </w:r>
    </w:p>
    <w:p>
      <w:pPr>
        <w:pStyle w:val="BodyText"/>
        <w:spacing w:before="8"/>
        <w:rPr>
          <w:b/>
        </w:rPr>
      </w:pPr>
    </w:p>
    <w:p>
      <w:pPr>
        <w:pStyle w:val="BodyText"/>
        <w:spacing w:line="249" w:lineRule="auto"/>
        <w:ind w:left="765" w:right="763"/>
        <w:jc w:val="both"/>
      </w:pPr>
      <w:r>
        <w:rPr/>
        <w:t>This document provides instructions for style and layout and how to submit the final version. Although it was written for individual authors contributing to IOS Press books, it can also be used by the author/editor preparing a monograph or an edited volume.</w:t>
      </w:r>
    </w:p>
    <w:p>
      <w:pPr>
        <w:pStyle w:val="BodyText"/>
        <w:spacing w:line="249" w:lineRule="auto"/>
        <w:ind w:left="765" w:right="763" w:firstLine="358"/>
        <w:jc w:val="both"/>
      </w:pPr>
      <w:r>
        <w:rPr/>
        <w:t>Authors should realize that the manuscript submitted by the volume editor to </w:t>
      </w:r>
      <w:r>
        <w:rPr>
          <w:spacing w:val="-5"/>
        </w:rPr>
        <w:t>IOS </w:t>
      </w:r>
      <w:r>
        <w:rPr/>
        <w:t>Press will be almost identical to the final, published version that appears in the book, except</w:t>
      </w:r>
      <w:r>
        <w:rPr>
          <w:spacing w:val="-6"/>
        </w:rPr>
        <w:t> </w:t>
      </w:r>
      <w:r>
        <w:rPr/>
        <w:t>for</w:t>
      </w:r>
      <w:r>
        <w:rPr>
          <w:spacing w:val="-5"/>
        </w:rPr>
        <w:t> </w:t>
      </w:r>
      <w:r>
        <w:rPr/>
        <w:t>the</w:t>
      </w:r>
      <w:r>
        <w:rPr>
          <w:spacing w:val="-6"/>
        </w:rPr>
        <w:t> </w:t>
      </w:r>
      <w:r>
        <w:rPr/>
        <w:t>pagination</w:t>
      </w:r>
      <w:r>
        <w:rPr>
          <w:spacing w:val="-5"/>
        </w:rPr>
        <w:t> </w:t>
      </w:r>
      <w:r>
        <w:rPr/>
        <w:t>and</w:t>
      </w:r>
      <w:r>
        <w:rPr>
          <w:spacing w:val="-5"/>
        </w:rPr>
        <w:t> </w:t>
      </w:r>
      <w:r>
        <w:rPr/>
        <w:t>the</w:t>
      </w:r>
      <w:r>
        <w:rPr>
          <w:spacing w:val="-5"/>
        </w:rPr>
        <w:t> </w:t>
      </w:r>
      <w:r>
        <w:rPr/>
        <w:t>insertion</w:t>
      </w:r>
      <w:r>
        <w:rPr>
          <w:spacing w:val="-6"/>
        </w:rPr>
        <w:t> </w:t>
      </w:r>
      <w:r>
        <w:rPr/>
        <w:t>of</w:t>
      </w:r>
      <w:r>
        <w:rPr>
          <w:spacing w:val="-5"/>
        </w:rPr>
        <w:t> </w:t>
      </w:r>
      <w:r>
        <w:rPr/>
        <w:t>running</w:t>
      </w:r>
      <w:r>
        <w:rPr>
          <w:spacing w:val="-6"/>
        </w:rPr>
        <w:t> </w:t>
      </w:r>
      <w:r>
        <w:rPr/>
        <w:t>headlines.</w:t>
      </w:r>
      <w:r>
        <w:rPr>
          <w:spacing w:val="-5"/>
        </w:rPr>
        <w:t> </w:t>
      </w:r>
      <w:r>
        <w:rPr/>
        <w:t>Proofreading</w:t>
      </w:r>
      <w:r>
        <w:rPr>
          <w:spacing w:val="-6"/>
        </w:rPr>
        <w:t> </w:t>
      </w:r>
      <w:r>
        <w:rPr/>
        <w:t>as</w:t>
      </w:r>
      <w:r>
        <w:rPr>
          <w:spacing w:val="-5"/>
        </w:rPr>
        <w:t> </w:t>
      </w:r>
      <w:r>
        <w:rPr/>
        <w:t>regards technical content and English usage is the responsibility of the</w:t>
      </w:r>
      <w:r>
        <w:rPr>
          <w:spacing w:val="-18"/>
        </w:rPr>
        <w:t> </w:t>
      </w:r>
      <w:r>
        <w:rPr/>
        <w:t>author.</w:t>
      </w:r>
    </w:p>
    <w:p>
      <w:pPr>
        <w:pStyle w:val="BodyText"/>
        <w:spacing w:line="206" w:lineRule="auto" w:before="18"/>
        <w:ind w:left="765" w:right="763" w:firstLine="358"/>
        <w:jc w:val="both"/>
        <w:rPr>
          <w:sz w:val="14"/>
        </w:rPr>
      </w:pPr>
      <w:r>
        <w:rPr>
          <w:w w:val="99"/>
        </w:rPr>
        <w:t>A</w:t>
      </w:r>
      <w:r>
        <w:rPr>
          <w:spacing w:val="-6"/>
        </w:rPr>
        <w:t> </w:t>
      </w:r>
      <w:r>
        <w:rPr>
          <w:w w:val="99"/>
        </w:rPr>
        <w:t>template</w:t>
      </w:r>
      <w:r>
        <w:rPr>
          <w:spacing w:val="-6"/>
        </w:rPr>
        <w:t> </w:t>
      </w:r>
      <w:r>
        <w:rPr>
          <w:w w:val="95"/>
        </w:rPr>
        <w:t>file</w:t>
      </w:r>
      <w:r>
        <w:rPr>
          <w:spacing w:val="-6"/>
        </w:rPr>
        <w:t> </w:t>
      </w:r>
      <w:r>
        <w:rPr>
          <w:w w:val="99"/>
        </w:rPr>
        <w:t>for</w:t>
      </w:r>
      <w:r>
        <w:rPr>
          <w:spacing w:val="-6"/>
        </w:rPr>
        <w:t> </w:t>
      </w:r>
      <w:r>
        <w:rPr>
          <w:spacing w:val="-72"/>
          <w:w w:val="99"/>
        </w:rPr>
        <w:t>L</w:t>
      </w:r>
      <w:r>
        <w:rPr>
          <w:spacing w:val="-30"/>
          <w:w w:val="105"/>
          <w:position w:val="3"/>
          <w:sz w:val="14"/>
        </w:rPr>
        <w:t>A</w:t>
      </w:r>
      <w:r>
        <w:rPr>
          <w:spacing w:val="-34"/>
          <w:w w:val="99"/>
        </w:rPr>
        <w:t>T</w:t>
      </w:r>
      <w:r>
        <w:rPr>
          <w:spacing w:val="-25"/>
          <w:w w:val="99"/>
          <w:position w:val="-3"/>
        </w:rPr>
        <w:t>E</w:t>
      </w:r>
      <w:r>
        <w:rPr>
          <w:w w:val="99"/>
        </w:rPr>
        <w:t>X2e</w:t>
      </w:r>
      <w:r>
        <w:rPr>
          <w:spacing w:val="-6"/>
        </w:rPr>
        <w:t> </w:t>
      </w:r>
      <w:r>
        <w:rPr>
          <w:w w:val="99"/>
        </w:rPr>
        <w:t>is</w:t>
      </w:r>
      <w:r>
        <w:rPr>
          <w:spacing w:val="-6"/>
        </w:rPr>
        <w:t> </w:t>
      </w:r>
      <w:r>
        <w:rPr>
          <w:spacing w:val="-4"/>
          <w:w w:val="99"/>
        </w:rPr>
        <w:t>a</w:t>
      </w:r>
      <w:r>
        <w:rPr>
          <w:spacing w:val="-5"/>
          <w:w w:val="99"/>
        </w:rPr>
        <w:t>v</w:t>
      </w:r>
      <w:r>
        <w:rPr>
          <w:w w:val="99"/>
        </w:rPr>
        <w:t>ailable</w:t>
      </w:r>
      <w:r>
        <w:rPr>
          <w:spacing w:val="-6"/>
        </w:rPr>
        <w:t> </w:t>
      </w:r>
      <w:r>
        <w:rPr>
          <w:w w:val="99"/>
        </w:rPr>
        <w:t>from</w:t>
      </w:r>
      <w:r>
        <w:rPr>
          <w:spacing w:val="-6"/>
        </w:rPr>
        <w:t> </w:t>
      </w:r>
      <w:hyperlink r:id="rId7">
        <w:r>
          <w:rPr>
            <w:spacing w:val="-1"/>
            <w:w w:val="99"/>
          </w:rPr>
          <w:t>http://ww</w:t>
        </w:r>
        <w:r>
          <w:rPr>
            <w:spacing w:val="-14"/>
            <w:w w:val="99"/>
          </w:rPr>
          <w:t>w</w:t>
        </w:r>
        <w:r>
          <w:rPr>
            <w:spacing w:val="-1"/>
            <w:w w:val="99"/>
          </w:rPr>
          <w:t>.iospress.nl/service/authors/</w:t>
        </w:r>
      </w:hyperlink>
      <w:r>
        <w:rPr>
          <w:w w:val="99"/>
        </w:rPr>
        <w:t> </w:t>
      </w:r>
      <w:r>
        <w:rPr>
          <w:w w:val="99"/>
        </w:rPr>
        <w:t>lat</w:t>
      </w:r>
      <w:r>
        <w:rPr>
          <w:spacing w:val="-3"/>
          <w:w w:val="99"/>
        </w:rPr>
        <w:t>e</w:t>
      </w:r>
      <w:r>
        <w:rPr>
          <w:w w:val="99"/>
        </w:rPr>
        <w:t>x-and-</w:t>
      </w:r>
      <w:r>
        <w:rPr>
          <w:spacing w:val="-2"/>
          <w:w w:val="99"/>
        </w:rPr>
        <w:t>w</w:t>
      </w:r>
      <w:r>
        <w:rPr>
          <w:w w:val="99"/>
        </w:rPr>
        <w:t>ord-tools-fo</w:t>
      </w:r>
      <w:r>
        <w:rPr>
          <w:spacing w:val="-4"/>
          <w:w w:val="99"/>
        </w:rPr>
        <w:t>r</w:t>
      </w:r>
      <w:r>
        <w:rPr>
          <w:w w:val="99"/>
        </w:rPr>
        <w:t>-book-authors/.</w:t>
      </w:r>
      <w:r>
        <w:rPr>
          <w:spacing w:val="-1"/>
        </w:rPr>
        <w:t> </w:t>
      </w:r>
      <w:r>
        <w:rPr>
          <w:spacing w:val="-72"/>
          <w:w w:val="99"/>
        </w:rPr>
        <w:t>L</w:t>
      </w:r>
      <w:r>
        <w:rPr>
          <w:spacing w:val="-30"/>
          <w:w w:val="105"/>
          <w:position w:val="3"/>
          <w:sz w:val="14"/>
        </w:rPr>
        <w:t>A</w:t>
      </w:r>
      <w:r>
        <w:rPr>
          <w:spacing w:val="-34"/>
          <w:w w:val="99"/>
        </w:rPr>
        <w:t>T</w:t>
      </w:r>
      <w:r>
        <w:rPr>
          <w:spacing w:val="-25"/>
          <w:w w:val="99"/>
          <w:position w:val="-3"/>
        </w:rPr>
        <w:t>E</w:t>
      </w:r>
      <w:r>
        <w:rPr>
          <w:w w:val="99"/>
        </w:rPr>
        <w:t>X</w:t>
      </w:r>
      <w:r>
        <w:rPr>
          <w:spacing w:val="-1"/>
        </w:rPr>
        <w:t> </w:t>
      </w:r>
      <w:r>
        <w:rPr>
          <w:w w:val="99"/>
        </w:rPr>
        <w:t>styles</w:t>
      </w:r>
      <w:r>
        <w:rPr>
          <w:spacing w:val="-1"/>
        </w:rPr>
        <w:t> </w:t>
      </w:r>
      <w:r>
        <w:rPr>
          <w:w w:val="99"/>
        </w:rPr>
        <w:t>required</w:t>
      </w:r>
      <w:r>
        <w:rPr>
          <w:spacing w:val="-1"/>
        </w:rPr>
        <w:t> </w:t>
      </w:r>
      <w:r>
        <w:rPr>
          <w:w w:val="99"/>
        </w:rPr>
        <w:t>for</w:t>
      </w:r>
      <w:r>
        <w:rPr>
          <w:spacing w:val="-1"/>
        </w:rPr>
        <w:t> </w:t>
      </w:r>
      <w:r>
        <w:rPr>
          <w:w w:val="99"/>
        </w:rPr>
        <w:t>the</w:t>
      </w:r>
      <w:r>
        <w:rPr>
          <w:spacing w:val="-1"/>
        </w:rPr>
        <w:t> </w:t>
      </w:r>
      <w:r>
        <w:rPr>
          <w:spacing w:val="-72"/>
          <w:w w:val="99"/>
        </w:rPr>
        <w:t>L</w:t>
      </w:r>
      <w:r>
        <w:rPr>
          <w:spacing w:val="-30"/>
          <w:w w:val="105"/>
          <w:position w:val="3"/>
          <w:sz w:val="14"/>
        </w:rPr>
        <w:t>A</w:t>
      </w:r>
      <w:r>
        <w:rPr>
          <w:spacing w:val="-34"/>
          <w:w w:val="99"/>
        </w:rPr>
        <w:t>T</w:t>
      </w:r>
      <w:r>
        <w:rPr>
          <w:spacing w:val="-25"/>
          <w:w w:val="99"/>
          <w:position w:val="-3"/>
        </w:rPr>
        <w:t>E</w:t>
      </w:r>
      <w:r>
        <w:rPr>
          <w:w w:val="99"/>
        </w:rPr>
        <w:t>X</w:t>
      </w:r>
      <w:r>
        <w:rPr>
          <w:spacing w:val="-1"/>
        </w:rPr>
        <w:t> </w:t>
      </w:r>
      <w:r>
        <w:rPr>
          <w:w w:val="99"/>
        </w:rPr>
        <w:t>template</w:t>
      </w:r>
      <w:r>
        <w:rPr>
          <w:spacing w:val="-1"/>
        </w:rPr>
        <w:t> </w:t>
      </w:r>
      <w:r>
        <w:rPr>
          <w:spacing w:val="-4"/>
          <w:w w:val="99"/>
        </w:rPr>
        <w:t>are</w:t>
      </w:r>
      <w:r>
        <w:rPr>
          <w:w w:val="99"/>
        </w:rPr>
        <w:t> </w:t>
      </w:r>
      <w:r>
        <w:rPr/>
        <w:t>also</w:t>
      </w:r>
      <w:r>
        <w:rPr>
          <w:spacing w:val="-2"/>
        </w:rPr>
        <w:t> </w:t>
      </w:r>
      <w:r>
        <w:rPr/>
        <w:t>available.</w:t>
      </w:r>
      <w:r>
        <w:rPr>
          <w:position w:val="7"/>
          <w:sz w:val="14"/>
        </w:rPr>
        <w:t>2</w:t>
      </w:r>
    </w:p>
    <w:p>
      <w:pPr>
        <w:pStyle w:val="BodyText"/>
        <w:rPr>
          <w:sz w:val="24"/>
        </w:rPr>
      </w:pPr>
    </w:p>
    <w:p>
      <w:pPr>
        <w:pStyle w:val="Heading1"/>
        <w:numPr>
          <w:ilvl w:val="0"/>
          <w:numId w:val="1"/>
        </w:numPr>
        <w:tabs>
          <w:tab w:pos="1015" w:val="left" w:leader="none"/>
        </w:tabs>
        <w:spacing w:line="240" w:lineRule="auto" w:before="201" w:after="0"/>
        <w:ind w:left="1014" w:right="0" w:hanging="250"/>
        <w:jc w:val="left"/>
      </w:pPr>
      <w:r>
        <w:rPr/>
        <w:t>Typographical Style and</w:t>
      </w:r>
      <w:r>
        <w:rPr>
          <w:spacing w:val="-4"/>
        </w:rPr>
        <w:t> </w:t>
      </w:r>
      <w:r>
        <w:rPr/>
        <w:t>Layout</w:t>
      </w:r>
    </w:p>
    <w:p>
      <w:pPr>
        <w:pStyle w:val="BodyText"/>
        <w:spacing w:before="7"/>
        <w:rPr>
          <w:b/>
        </w:rPr>
      </w:pPr>
    </w:p>
    <w:p>
      <w:pPr>
        <w:pStyle w:val="ListParagraph"/>
        <w:numPr>
          <w:ilvl w:val="1"/>
          <w:numId w:val="1"/>
        </w:numPr>
        <w:tabs>
          <w:tab w:pos="1165" w:val="left" w:leader="none"/>
        </w:tabs>
        <w:spacing w:line="240" w:lineRule="auto" w:before="1" w:after="0"/>
        <w:ind w:left="1164" w:right="0" w:hanging="400"/>
        <w:jc w:val="left"/>
        <w:rPr>
          <w:i/>
          <w:sz w:val="20"/>
        </w:rPr>
      </w:pPr>
      <w:r>
        <w:rPr>
          <w:i/>
          <w:spacing w:val="-4"/>
          <w:sz w:val="20"/>
        </w:rPr>
        <w:t>Type</w:t>
      </w:r>
      <w:r>
        <w:rPr>
          <w:i/>
          <w:spacing w:val="-2"/>
          <w:sz w:val="20"/>
        </w:rPr>
        <w:t> </w:t>
      </w:r>
      <w:r>
        <w:rPr>
          <w:i/>
          <w:sz w:val="20"/>
        </w:rPr>
        <w:t>Area</w:t>
      </w:r>
    </w:p>
    <w:p>
      <w:pPr>
        <w:pStyle w:val="BodyText"/>
        <w:spacing w:before="3"/>
        <w:rPr>
          <w:i/>
          <w:sz w:val="21"/>
        </w:rPr>
      </w:pPr>
    </w:p>
    <w:p>
      <w:pPr>
        <w:pStyle w:val="BodyText"/>
        <w:spacing w:line="230" w:lineRule="auto"/>
        <w:ind w:left="765" w:right="763"/>
        <w:jc w:val="both"/>
      </w:pPr>
      <w:r>
        <w:rPr/>
        <w:t>The text output area is automatically set within an area 12.4 cm horizontally and 20 </w:t>
      </w:r>
      <w:r>
        <w:rPr>
          <w:w w:val="99"/>
        </w:rPr>
        <w:t>cm</w:t>
      </w:r>
      <w:r>
        <w:rPr>
          <w:spacing w:val="16"/>
        </w:rPr>
        <w:t> </w:t>
      </w:r>
      <w:r>
        <w:rPr>
          <w:spacing w:val="-3"/>
          <w:w w:val="99"/>
        </w:rPr>
        <w:t>v</w:t>
      </w:r>
      <w:r>
        <w:rPr>
          <w:w w:val="99"/>
        </w:rPr>
        <w:t>erticall</w:t>
      </w:r>
      <w:r>
        <w:rPr>
          <w:spacing w:val="-13"/>
          <w:w w:val="99"/>
        </w:rPr>
        <w:t>y</w:t>
      </w:r>
      <w:r>
        <w:rPr>
          <w:w w:val="99"/>
        </w:rPr>
        <w:t>.</w:t>
      </w:r>
      <w:r>
        <w:rPr>
          <w:spacing w:val="16"/>
        </w:rPr>
        <w:t> </w:t>
      </w:r>
      <w:r>
        <w:rPr>
          <w:w w:val="99"/>
        </w:rPr>
        <w:t>Please</w:t>
      </w:r>
      <w:r>
        <w:rPr>
          <w:spacing w:val="16"/>
        </w:rPr>
        <w:t> </w:t>
      </w:r>
      <w:r>
        <w:rPr>
          <w:w w:val="99"/>
        </w:rPr>
        <w:t>do</w:t>
      </w:r>
      <w:r>
        <w:rPr>
          <w:spacing w:val="16"/>
        </w:rPr>
        <w:t> </w:t>
      </w:r>
      <w:r>
        <w:rPr>
          <w:w w:val="99"/>
        </w:rPr>
        <w:t>not</w:t>
      </w:r>
      <w:r>
        <w:rPr>
          <w:spacing w:val="16"/>
        </w:rPr>
        <w:t> </w:t>
      </w:r>
      <w:r>
        <w:rPr>
          <w:w w:val="99"/>
        </w:rPr>
        <w:t>use</w:t>
      </w:r>
      <w:r>
        <w:rPr>
          <w:spacing w:val="16"/>
        </w:rPr>
        <w:t> </w:t>
      </w:r>
      <w:r>
        <w:rPr>
          <w:w w:val="99"/>
        </w:rPr>
        <w:t>a</w:t>
      </w:r>
      <w:r>
        <w:rPr>
          <w:spacing w:val="-3"/>
          <w:w w:val="99"/>
        </w:rPr>
        <w:t>n</w:t>
      </w:r>
      <w:r>
        <w:rPr>
          <w:w w:val="99"/>
        </w:rPr>
        <w:t>y</w:t>
      </w:r>
      <w:r>
        <w:rPr>
          <w:spacing w:val="16"/>
        </w:rPr>
        <w:t> </w:t>
      </w:r>
      <w:r>
        <w:rPr>
          <w:spacing w:val="-72"/>
          <w:w w:val="99"/>
        </w:rPr>
        <w:t>L</w:t>
      </w:r>
      <w:r>
        <w:rPr>
          <w:spacing w:val="-30"/>
          <w:w w:val="105"/>
          <w:position w:val="3"/>
          <w:sz w:val="14"/>
        </w:rPr>
        <w:t>A</w:t>
      </w:r>
      <w:r>
        <w:rPr>
          <w:spacing w:val="-34"/>
          <w:w w:val="99"/>
        </w:rPr>
        <w:t>T</w:t>
      </w:r>
      <w:r>
        <w:rPr>
          <w:spacing w:val="-25"/>
          <w:w w:val="99"/>
          <w:position w:val="-3"/>
        </w:rPr>
        <w:t>E</w:t>
      </w:r>
      <w:r>
        <w:rPr>
          <w:w w:val="99"/>
        </w:rPr>
        <w:t>X</w:t>
      </w:r>
      <w:r>
        <w:rPr>
          <w:spacing w:val="16"/>
        </w:rPr>
        <w:t> </w:t>
      </w:r>
      <w:r>
        <w:rPr>
          <w:w w:val="99"/>
        </w:rPr>
        <w:t>or</w:t>
      </w:r>
      <w:r>
        <w:rPr>
          <w:spacing w:val="16"/>
        </w:rPr>
        <w:t> </w:t>
      </w:r>
      <w:r>
        <w:rPr>
          <w:spacing w:val="-34"/>
          <w:w w:val="99"/>
        </w:rPr>
        <w:t>T</w:t>
      </w:r>
      <w:r>
        <w:rPr>
          <w:spacing w:val="-25"/>
          <w:w w:val="99"/>
          <w:position w:val="-3"/>
        </w:rPr>
        <w:t>E</w:t>
      </w:r>
      <w:r>
        <w:rPr>
          <w:w w:val="99"/>
        </w:rPr>
        <w:t>X</w:t>
      </w:r>
      <w:r>
        <w:rPr>
          <w:spacing w:val="16"/>
        </w:rPr>
        <w:t> </w:t>
      </w:r>
      <w:r>
        <w:rPr>
          <w:w w:val="99"/>
        </w:rPr>
        <w:t>commands</w:t>
      </w:r>
      <w:r>
        <w:rPr>
          <w:spacing w:val="16"/>
        </w:rPr>
        <w:t> </w:t>
      </w:r>
      <w:r>
        <w:rPr>
          <w:w w:val="99"/>
        </w:rPr>
        <w:t>that</w:t>
      </w:r>
      <w:r>
        <w:rPr>
          <w:spacing w:val="16"/>
        </w:rPr>
        <w:t> </w:t>
      </w:r>
      <w:r>
        <w:rPr>
          <w:w w:val="99"/>
        </w:rPr>
        <w:t>a</w:t>
      </w:r>
      <w:r>
        <w:rPr>
          <w:spacing w:val="-5"/>
          <w:w w:val="99"/>
        </w:rPr>
        <w:t>f</w:t>
      </w:r>
      <w:r>
        <w:rPr>
          <w:w w:val="99"/>
        </w:rPr>
        <w:t>fect</w:t>
      </w:r>
      <w:r>
        <w:rPr>
          <w:spacing w:val="16"/>
        </w:rPr>
        <w:t> </w:t>
      </w:r>
      <w:r>
        <w:rPr>
          <w:w w:val="99"/>
        </w:rPr>
        <w:t>the</w:t>
      </w:r>
      <w:r>
        <w:rPr>
          <w:spacing w:val="16"/>
        </w:rPr>
        <w:t> </w:t>
      </w:r>
      <w:r>
        <w:rPr>
          <w:w w:val="99"/>
        </w:rPr>
        <w:t>layout</w:t>
      </w:r>
      <w:r>
        <w:rPr>
          <w:spacing w:val="16"/>
        </w:rPr>
        <w:t> </w:t>
      </w:r>
      <w:r>
        <w:rPr>
          <w:w w:val="99"/>
        </w:rPr>
        <w:t>or </w:t>
      </w:r>
      <w:r>
        <w:rPr/>
        <w:t>formatting</w:t>
      </w:r>
      <w:r>
        <w:rPr>
          <w:spacing w:val="-25"/>
        </w:rPr>
        <w:t> </w:t>
      </w:r>
      <w:r>
        <w:rPr/>
        <w:t>of</w:t>
      </w:r>
      <w:r>
        <w:rPr>
          <w:spacing w:val="-25"/>
        </w:rPr>
        <w:t> </w:t>
      </w:r>
      <w:r>
        <w:rPr/>
        <w:t>your</w:t>
      </w:r>
      <w:r>
        <w:rPr>
          <w:spacing w:val="-25"/>
        </w:rPr>
        <w:t> </w:t>
      </w:r>
      <w:r>
        <w:rPr/>
        <w:t>document</w:t>
      </w:r>
      <w:r>
        <w:rPr>
          <w:spacing w:val="-25"/>
        </w:rPr>
        <w:t> </w:t>
      </w:r>
      <w:r>
        <w:rPr/>
        <w:t>(i.e.</w:t>
      </w:r>
      <w:r>
        <w:rPr>
          <w:spacing w:val="-25"/>
        </w:rPr>
        <w:t> </w:t>
      </w:r>
      <w:r>
        <w:rPr/>
        <w:t>commands</w:t>
      </w:r>
      <w:r>
        <w:rPr>
          <w:spacing w:val="-25"/>
        </w:rPr>
        <w:t> </w:t>
      </w:r>
      <w:r>
        <w:rPr/>
        <w:t>like</w:t>
      </w:r>
      <w:r>
        <w:rPr>
          <w:spacing w:val="-25"/>
        </w:rPr>
        <w:t> </w:t>
      </w:r>
      <w:r>
        <w:rPr>
          <w:rFonts w:ascii="Courier New"/>
        </w:rPr>
        <w:t>\textheight</w:t>
      </w:r>
      <w:r>
        <w:rPr/>
        <w:t>,</w:t>
      </w:r>
      <w:r>
        <w:rPr>
          <w:spacing w:val="-25"/>
        </w:rPr>
        <w:t> </w:t>
      </w:r>
      <w:r>
        <w:rPr>
          <w:rFonts w:ascii="Courier New"/>
        </w:rPr>
        <w:t>\textwidth</w:t>
      </w:r>
      <w:r>
        <w:rPr/>
        <w:t>,</w:t>
      </w:r>
      <w:r>
        <w:rPr>
          <w:spacing w:val="-25"/>
        </w:rPr>
        <w:t> </w:t>
      </w:r>
      <w:r>
        <w:rPr/>
        <w:t>etc.).</w:t>
      </w:r>
    </w:p>
    <w:p>
      <w:pPr>
        <w:pStyle w:val="BodyText"/>
        <w:spacing w:before="8"/>
        <w:rPr>
          <w:sz w:val="10"/>
        </w:rPr>
      </w:pPr>
      <w:r>
        <w:rPr/>
        <w:pict>
          <v:line style="position:absolute;mso-position-horizontal-relative:page;mso-position-vertical-relative:paragraph;z-index:-251658240;mso-wrap-distance-left:0;mso-wrap-distance-right:0" from="122.294998pt,8.299352pt" to="266.294998pt,8.299352pt" stroked="true" strokeweight=".398pt" strokecolor="#000000">
            <v:stroke dashstyle="solid"/>
            <w10:wrap type="topAndBottom"/>
          </v:line>
        </w:pict>
      </w:r>
    </w:p>
    <w:p>
      <w:pPr>
        <w:spacing w:line="259" w:lineRule="auto" w:before="0"/>
        <w:ind w:left="765" w:right="693" w:firstLine="159"/>
        <w:jc w:val="left"/>
        <w:rPr>
          <w:sz w:val="16"/>
        </w:rPr>
      </w:pPr>
      <w:r>
        <w:rPr>
          <w:position w:val="6"/>
          <w:sz w:val="12"/>
        </w:rPr>
        <w:t>1</w:t>
      </w:r>
      <w:r>
        <w:rPr>
          <w:sz w:val="16"/>
        </w:rPr>
        <w:t>Corresponding Author: Book Production Manager, IOS Press, Nieuwe Hemweg 6B, 1013 BG Amsterdam, The Netherlands; E-mail: </w:t>
      </w:r>
      <w:hyperlink r:id="rId6">
        <w:r>
          <w:rPr>
            <w:sz w:val="16"/>
          </w:rPr>
          <w:t>bookproduction@iospress.nl.</w:t>
        </w:r>
      </w:hyperlink>
    </w:p>
    <w:p>
      <w:pPr>
        <w:spacing w:line="184" w:lineRule="exact" w:before="0"/>
        <w:ind w:left="925" w:right="0" w:firstLine="0"/>
        <w:jc w:val="left"/>
        <w:rPr>
          <w:sz w:val="16"/>
        </w:rPr>
      </w:pPr>
      <w:r>
        <w:rPr>
          <w:position w:val="6"/>
          <w:sz w:val="12"/>
        </w:rPr>
        <w:t>2</w:t>
      </w:r>
      <w:r>
        <w:rPr>
          <w:sz w:val="16"/>
        </w:rPr>
        <w:t>For authors using MS Word separate Instructions as well as a Word template are available from</w:t>
      </w:r>
    </w:p>
    <w:p>
      <w:pPr>
        <w:spacing w:before="15"/>
        <w:ind w:left="765" w:right="0" w:firstLine="0"/>
        <w:jc w:val="left"/>
        <w:rPr>
          <w:sz w:val="16"/>
        </w:rPr>
      </w:pPr>
      <w:hyperlink r:id="rId8">
        <w:r>
          <w:rPr>
            <w:sz w:val="16"/>
          </w:rPr>
          <w:t>http://www.iospress.nl/service/authors/latex-and-word-tools-for-book-authors/.</w:t>
        </w:r>
      </w:hyperlink>
    </w:p>
    <w:p>
      <w:pPr>
        <w:spacing w:after="0"/>
        <w:jc w:val="left"/>
        <w:rPr>
          <w:sz w:val="16"/>
        </w:rPr>
        <w:sectPr>
          <w:headerReference w:type="default" r:id="rId5"/>
          <w:type w:val="continuous"/>
          <w:pgSz w:w="11910" w:h="16840"/>
          <w:pgMar w:header="2555" w:top="2740" w:bottom="280" w:left="1680" w:right="1680"/>
        </w:sectPr>
      </w:pPr>
    </w:p>
    <w:p>
      <w:pPr>
        <w:pStyle w:val="BodyText"/>
        <w:spacing w:before="3"/>
        <w:rPr>
          <w:sz w:val="16"/>
        </w:rPr>
      </w:pPr>
    </w:p>
    <w:p>
      <w:pPr>
        <w:pStyle w:val="ListParagraph"/>
        <w:numPr>
          <w:ilvl w:val="1"/>
          <w:numId w:val="1"/>
        </w:numPr>
        <w:tabs>
          <w:tab w:pos="1165" w:val="left" w:leader="none"/>
        </w:tabs>
        <w:spacing w:line="240" w:lineRule="auto" w:before="90" w:after="0"/>
        <w:ind w:left="1164" w:right="0" w:hanging="400"/>
        <w:jc w:val="left"/>
        <w:rPr>
          <w:i/>
          <w:sz w:val="20"/>
        </w:rPr>
      </w:pPr>
      <w:r>
        <w:rPr>
          <w:i/>
          <w:spacing w:val="-6"/>
          <w:sz w:val="20"/>
        </w:rPr>
        <w:t>Font</w:t>
      </w:r>
    </w:p>
    <w:p>
      <w:pPr>
        <w:pStyle w:val="BodyText"/>
        <w:spacing w:before="6"/>
        <w:rPr>
          <w:i/>
          <w:sz w:val="22"/>
        </w:rPr>
      </w:pPr>
    </w:p>
    <w:p>
      <w:pPr>
        <w:pStyle w:val="BodyText"/>
        <w:spacing w:line="237" w:lineRule="auto"/>
        <w:ind w:left="765" w:right="763"/>
        <w:jc w:val="both"/>
      </w:pPr>
      <w:r>
        <w:rPr/>
        <w:t>The</w:t>
      </w:r>
      <w:r>
        <w:rPr>
          <w:spacing w:val="-15"/>
        </w:rPr>
        <w:t> </w:t>
      </w:r>
      <w:r>
        <w:rPr/>
        <w:t>font</w:t>
      </w:r>
      <w:r>
        <w:rPr>
          <w:spacing w:val="-13"/>
        </w:rPr>
        <w:t> </w:t>
      </w:r>
      <w:r>
        <w:rPr/>
        <w:t>type</w:t>
      </w:r>
      <w:r>
        <w:rPr>
          <w:spacing w:val="-15"/>
        </w:rPr>
        <w:t> </w:t>
      </w:r>
      <w:r>
        <w:rPr/>
        <w:t>for</w:t>
      </w:r>
      <w:r>
        <w:rPr>
          <w:spacing w:val="-13"/>
        </w:rPr>
        <w:t> </w:t>
      </w:r>
      <w:r>
        <w:rPr/>
        <w:t>running</w:t>
      </w:r>
      <w:r>
        <w:rPr>
          <w:spacing w:val="-14"/>
        </w:rPr>
        <w:t> </w:t>
      </w:r>
      <w:r>
        <w:rPr/>
        <w:t>text</w:t>
      </w:r>
      <w:r>
        <w:rPr>
          <w:spacing w:val="-14"/>
        </w:rPr>
        <w:t> </w:t>
      </w:r>
      <w:r>
        <w:rPr/>
        <w:t>(body</w:t>
      </w:r>
      <w:r>
        <w:rPr>
          <w:spacing w:val="-14"/>
        </w:rPr>
        <w:t> </w:t>
      </w:r>
      <w:r>
        <w:rPr/>
        <w:t>text)</w:t>
      </w:r>
      <w:r>
        <w:rPr>
          <w:spacing w:val="-14"/>
        </w:rPr>
        <w:t> </w:t>
      </w:r>
      <w:r>
        <w:rPr/>
        <w:t>is</w:t>
      </w:r>
      <w:r>
        <w:rPr>
          <w:spacing w:val="-14"/>
        </w:rPr>
        <w:t> </w:t>
      </w:r>
      <w:r>
        <w:rPr/>
        <w:t>10</w:t>
      </w:r>
      <w:r>
        <w:rPr>
          <w:spacing w:val="-14"/>
        </w:rPr>
        <w:t> </w:t>
      </w:r>
      <w:r>
        <w:rPr/>
        <w:t>point</w:t>
      </w:r>
      <w:r>
        <w:rPr>
          <w:spacing w:val="-13"/>
        </w:rPr>
        <w:t> </w:t>
      </w:r>
      <w:r>
        <w:rPr/>
        <w:t>Times</w:t>
      </w:r>
      <w:r>
        <w:rPr>
          <w:spacing w:val="-15"/>
        </w:rPr>
        <w:t> </w:t>
      </w:r>
      <w:r>
        <w:rPr/>
        <w:t>New</w:t>
      </w:r>
      <w:r>
        <w:rPr>
          <w:spacing w:val="-14"/>
        </w:rPr>
        <w:t> </w:t>
      </w:r>
      <w:r>
        <w:rPr/>
        <w:t>Roman.</w:t>
      </w:r>
      <w:r>
        <w:rPr>
          <w:spacing w:val="-14"/>
        </w:rPr>
        <w:t> </w:t>
      </w:r>
      <w:r>
        <w:rPr/>
        <w:t>There</w:t>
      </w:r>
      <w:r>
        <w:rPr>
          <w:spacing w:val="-14"/>
        </w:rPr>
        <w:t> </w:t>
      </w:r>
      <w:r>
        <w:rPr/>
        <w:t>is</w:t>
      </w:r>
      <w:r>
        <w:rPr>
          <w:spacing w:val="-13"/>
        </w:rPr>
        <w:t> </w:t>
      </w:r>
      <w:r>
        <w:rPr/>
        <w:t>no</w:t>
      </w:r>
      <w:r>
        <w:rPr>
          <w:spacing w:val="-15"/>
        </w:rPr>
        <w:t> </w:t>
      </w:r>
      <w:r>
        <w:rPr/>
        <w:t>need to</w:t>
      </w:r>
      <w:r>
        <w:rPr>
          <w:spacing w:val="-25"/>
        </w:rPr>
        <w:t> </w:t>
      </w:r>
      <w:r>
        <w:rPr/>
        <w:t>code</w:t>
      </w:r>
      <w:r>
        <w:rPr>
          <w:spacing w:val="-25"/>
        </w:rPr>
        <w:t> </w:t>
      </w:r>
      <w:r>
        <w:rPr/>
        <w:t>normal</w:t>
      </w:r>
      <w:r>
        <w:rPr>
          <w:spacing w:val="-25"/>
        </w:rPr>
        <w:t> </w:t>
      </w:r>
      <w:r>
        <w:rPr/>
        <w:t>type</w:t>
      </w:r>
      <w:r>
        <w:rPr>
          <w:spacing w:val="-25"/>
        </w:rPr>
        <w:t> </w:t>
      </w:r>
      <w:r>
        <w:rPr/>
        <w:t>(roman</w:t>
      </w:r>
      <w:r>
        <w:rPr>
          <w:spacing w:val="-25"/>
        </w:rPr>
        <w:t> </w:t>
      </w:r>
      <w:r>
        <w:rPr/>
        <w:t>text).</w:t>
      </w:r>
      <w:r>
        <w:rPr>
          <w:spacing w:val="-24"/>
        </w:rPr>
        <w:t> </w:t>
      </w:r>
      <w:r>
        <w:rPr/>
        <w:t>For</w:t>
      </w:r>
      <w:r>
        <w:rPr>
          <w:spacing w:val="-25"/>
        </w:rPr>
        <w:t> </w:t>
      </w:r>
      <w:r>
        <w:rPr/>
        <w:t>literal</w:t>
      </w:r>
      <w:r>
        <w:rPr>
          <w:spacing w:val="-25"/>
        </w:rPr>
        <w:t> </w:t>
      </w:r>
      <w:r>
        <w:rPr/>
        <w:t>text,</w:t>
      </w:r>
      <w:r>
        <w:rPr>
          <w:spacing w:val="-25"/>
        </w:rPr>
        <w:t> </w:t>
      </w:r>
      <w:r>
        <w:rPr/>
        <w:t>please</w:t>
      </w:r>
      <w:r>
        <w:rPr>
          <w:spacing w:val="-25"/>
        </w:rPr>
        <w:t> </w:t>
      </w:r>
      <w:r>
        <w:rPr/>
        <w:t>use</w:t>
      </w:r>
      <w:r>
        <w:rPr>
          <w:spacing w:val="-24"/>
        </w:rPr>
        <w:t> </w:t>
      </w:r>
      <w:r>
        <w:rPr>
          <w:rFonts w:ascii="Courier New"/>
        </w:rPr>
        <w:t>typewriter</w:t>
      </w:r>
      <w:r>
        <w:rPr>
          <w:rFonts w:ascii="Courier New"/>
          <w:spacing w:val="-95"/>
        </w:rPr>
        <w:t> </w:t>
      </w:r>
      <w:r>
        <w:rPr/>
        <w:t>(</w:t>
      </w:r>
      <w:r>
        <w:rPr>
          <w:rFonts w:ascii="Courier New"/>
        </w:rPr>
        <w:t>\texttt{}</w:t>
      </w:r>
      <w:r>
        <w:rPr/>
        <w:t>) or</w:t>
      </w:r>
      <w:r>
        <w:rPr>
          <w:spacing w:val="-26"/>
        </w:rPr>
        <w:t> </w:t>
      </w:r>
      <w:r>
        <w:rPr>
          <w:rFonts w:ascii="Calibri"/>
        </w:rPr>
        <w:t>sans</w:t>
      </w:r>
      <w:r>
        <w:rPr>
          <w:rFonts w:ascii="Calibri"/>
          <w:spacing w:val="-12"/>
        </w:rPr>
        <w:t> </w:t>
      </w:r>
      <w:r>
        <w:rPr>
          <w:rFonts w:ascii="Calibri"/>
        </w:rPr>
        <w:t>serif</w:t>
      </w:r>
      <w:r>
        <w:rPr>
          <w:rFonts w:ascii="Calibri"/>
          <w:spacing w:val="-15"/>
        </w:rPr>
        <w:t> </w:t>
      </w:r>
      <w:r>
        <w:rPr/>
        <w:t>(</w:t>
      </w:r>
      <w:r>
        <w:rPr>
          <w:rFonts w:ascii="Courier New"/>
        </w:rPr>
        <w:t>\textsf{}</w:t>
      </w:r>
      <w:r>
        <w:rPr/>
        <w:t>).</w:t>
      </w:r>
      <w:r>
        <w:rPr>
          <w:spacing w:val="-25"/>
        </w:rPr>
        <w:t> </w:t>
      </w:r>
      <w:r>
        <w:rPr>
          <w:i/>
        </w:rPr>
        <w:t>Italic</w:t>
      </w:r>
      <w:r>
        <w:rPr>
          <w:i/>
          <w:spacing w:val="-25"/>
        </w:rPr>
        <w:t> </w:t>
      </w:r>
      <w:r>
        <w:rPr/>
        <w:t>(</w:t>
      </w:r>
      <w:r>
        <w:rPr>
          <w:rFonts w:ascii="Courier New"/>
        </w:rPr>
        <w:t>\emph{}</w:t>
      </w:r>
      <w:r>
        <w:rPr/>
        <w:t>)</w:t>
      </w:r>
      <w:r>
        <w:rPr>
          <w:spacing w:val="-26"/>
        </w:rPr>
        <w:t> </w:t>
      </w:r>
      <w:r>
        <w:rPr/>
        <w:t>or</w:t>
      </w:r>
      <w:r>
        <w:rPr>
          <w:spacing w:val="-25"/>
        </w:rPr>
        <w:t> </w:t>
      </w:r>
      <w:r>
        <w:rPr>
          <w:b/>
        </w:rPr>
        <w:t>boldface</w:t>
      </w:r>
      <w:r>
        <w:rPr>
          <w:b/>
          <w:spacing w:val="-25"/>
        </w:rPr>
        <w:t> </w:t>
      </w:r>
      <w:r>
        <w:rPr/>
        <w:t>(</w:t>
      </w:r>
      <w:r>
        <w:rPr>
          <w:rFonts w:ascii="Courier New"/>
        </w:rPr>
        <w:t>\textbf{}</w:t>
      </w:r>
      <w:r>
        <w:rPr/>
        <w:t>)</w:t>
      </w:r>
      <w:r>
        <w:rPr>
          <w:spacing w:val="-25"/>
        </w:rPr>
        <w:t> </w:t>
      </w:r>
      <w:r>
        <w:rPr/>
        <w:t>should</w:t>
      </w:r>
      <w:r>
        <w:rPr>
          <w:spacing w:val="-25"/>
        </w:rPr>
        <w:t> </w:t>
      </w:r>
      <w:r>
        <w:rPr/>
        <w:t>be</w:t>
      </w:r>
      <w:r>
        <w:rPr>
          <w:spacing w:val="-25"/>
        </w:rPr>
        <w:t> </w:t>
      </w:r>
      <w:r>
        <w:rPr/>
        <w:t>used for</w:t>
      </w:r>
      <w:r>
        <w:rPr>
          <w:spacing w:val="-2"/>
        </w:rPr>
        <w:t> </w:t>
      </w:r>
      <w:r>
        <w:rPr/>
        <w:t>emphasis.</w:t>
      </w:r>
    </w:p>
    <w:p>
      <w:pPr>
        <w:pStyle w:val="BodyText"/>
        <w:spacing w:before="7"/>
        <w:rPr>
          <w:sz w:val="22"/>
        </w:rPr>
      </w:pPr>
    </w:p>
    <w:p>
      <w:pPr>
        <w:pStyle w:val="ListParagraph"/>
        <w:numPr>
          <w:ilvl w:val="1"/>
          <w:numId w:val="1"/>
        </w:numPr>
        <w:tabs>
          <w:tab w:pos="1165" w:val="left" w:leader="none"/>
        </w:tabs>
        <w:spacing w:line="240" w:lineRule="auto" w:before="0" w:after="0"/>
        <w:ind w:left="1164" w:right="0" w:hanging="400"/>
        <w:jc w:val="left"/>
        <w:rPr>
          <w:i/>
          <w:sz w:val="20"/>
        </w:rPr>
      </w:pPr>
      <w:r>
        <w:rPr>
          <w:i/>
          <w:sz w:val="20"/>
        </w:rPr>
        <w:t>General</w:t>
      </w:r>
      <w:r>
        <w:rPr>
          <w:i/>
          <w:spacing w:val="-2"/>
          <w:sz w:val="20"/>
        </w:rPr>
        <w:t> </w:t>
      </w:r>
      <w:r>
        <w:rPr>
          <w:i/>
          <w:sz w:val="20"/>
        </w:rPr>
        <w:t>Layout</w:t>
      </w:r>
    </w:p>
    <w:p>
      <w:pPr>
        <w:pStyle w:val="BodyText"/>
        <w:spacing w:before="4"/>
        <w:rPr>
          <w:i/>
          <w:sz w:val="23"/>
        </w:rPr>
      </w:pPr>
    </w:p>
    <w:p>
      <w:pPr>
        <w:pStyle w:val="BodyText"/>
        <w:spacing w:line="225" w:lineRule="auto" w:before="1"/>
        <w:ind w:left="765" w:right="763"/>
        <w:jc w:val="both"/>
      </w:pPr>
      <w:r>
        <w:rPr/>
        <w:t>Use single (1.0) line spacing throughout the document. For the main body of the paper </w:t>
      </w:r>
      <w:r>
        <w:rPr>
          <w:w w:val="99"/>
        </w:rPr>
        <w:t>use</w:t>
      </w:r>
      <w:r>
        <w:rPr>
          <w:spacing w:val="-5"/>
        </w:rPr>
        <w:t> </w:t>
      </w:r>
      <w:r>
        <w:rPr>
          <w:w w:val="99"/>
        </w:rPr>
        <w:t>the</w:t>
      </w:r>
      <w:r>
        <w:rPr>
          <w:spacing w:val="-5"/>
        </w:rPr>
        <w:t> </w:t>
      </w:r>
      <w:r>
        <w:rPr>
          <w:w w:val="99"/>
        </w:rPr>
        <w:t>commands</w:t>
      </w:r>
      <w:r>
        <w:rPr>
          <w:spacing w:val="-5"/>
        </w:rPr>
        <w:t> </w:t>
      </w:r>
      <w:r>
        <w:rPr>
          <w:w w:val="99"/>
        </w:rPr>
        <w:t>of</w:t>
      </w:r>
      <w:r>
        <w:rPr>
          <w:spacing w:val="-5"/>
        </w:rPr>
        <w:t> </w:t>
      </w:r>
      <w:r>
        <w:rPr>
          <w:w w:val="99"/>
        </w:rPr>
        <w:t>the</w:t>
      </w:r>
      <w:r>
        <w:rPr>
          <w:spacing w:val="-5"/>
        </w:rPr>
        <w:t> </w:t>
      </w:r>
      <w:r>
        <w:rPr>
          <w:w w:val="99"/>
        </w:rPr>
        <w:t>standard</w:t>
      </w:r>
      <w:r>
        <w:rPr>
          <w:spacing w:val="-5"/>
        </w:rPr>
        <w:t> </w:t>
      </w:r>
      <w:r>
        <w:rPr>
          <w:spacing w:val="-72"/>
          <w:w w:val="99"/>
        </w:rPr>
        <w:t>L</w:t>
      </w:r>
      <w:r>
        <w:rPr>
          <w:spacing w:val="-30"/>
          <w:w w:val="105"/>
          <w:position w:val="3"/>
          <w:sz w:val="14"/>
        </w:rPr>
        <w:t>A</w:t>
      </w:r>
      <w:r>
        <w:rPr>
          <w:spacing w:val="-34"/>
          <w:w w:val="99"/>
        </w:rPr>
        <w:t>T</w:t>
      </w:r>
      <w:r>
        <w:rPr>
          <w:spacing w:val="-25"/>
          <w:w w:val="99"/>
          <w:position w:val="-3"/>
        </w:rPr>
        <w:t>E</w:t>
      </w:r>
      <w:r>
        <w:rPr>
          <w:w w:val="99"/>
        </w:rPr>
        <w:t>X</w:t>
      </w:r>
      <w:r>
        <w:rPr>
          <w:spacing w:val="-5"/>
        </w:rPr>
        <w:t> </w:t>
      </w:r>
      <w:r>
        <w:rPr>
          <w:w w:val="99"/>
        </w:rPr>
        <w:t>“article”</w:t>
      </w:r>
      <w:r>
        <w:rPr>
          <w:spacing w:val="-5"/>
        </w:rPr>
        <w:t> </w:t>
      </w:r>
      <w:r>
        <w:rPr>
          <w:w w:val="99"/>
        </w:rPr>
        <w:t>class.</w:t>
      </w:r>
      <w:r>
        <w:rPr>
          <w:spacing w:val="-5"/>
        </w:rPr>
        <w:t> </w:t>
      </w:r>
      <w:r>
        <w:rPr>
          <w:spacing w:val="-22"/>
          <w:w w:val="99"/>
        </w:rPr>
        <w:t>Y</w:t>
      </w:r>
      <w:r>
        <w:rPr>
          <w:w w:val="99"/>
        </w:rPr>
        <w:t>ou</w:t>
      </w:r>
      <w:r>
        <w:rPr>
          <w:spacing w:val="-5"/>
        </w:rPr>
        <w:t> </w:t>
      </w:r>
      <w:r>
        <w:rPr>
          <w:w w:val="99"/>
        </w:rPr>
        <w:t>can</w:t>
      </w:r>
      <w:r>
        <w:rPr>
          <w:spacing w:val="-5"/>
        </w:rPr>
        <w:t> </w:t>
      </w:r>
      <w:r>
        <w:rPr>
          <w:w w:val="99"/>
        </w:rPr>
        <w:t>add</w:t>
      </w:r>
      <w:r>
        <w:rPr>
          <w:spacing w:val="-5"/>
        </w:rPr>
        <w:t> </w:t>
      </w:r>
      <w:r>
        <w:rPr>
          <w:w w:val="99"/>
        </w:rPr>
        <w:t>packages</w:t>
      </w:r>
      <w:r>
        <w:rPr>
          <w:spacing w:val="-5"/>
        </w:rPr>
        <w:t> </w:t>
      </w:r>
      <w:r>
        <w:rPr>
          <w:w w:val="99"/>
        </w:rPr>
        <w:t>or</w:t>
      </w:r>
      <w:r>
        <w:rPr>
          <w:spacing w:val="-5"/>
        </w:rPr>
        <w:t> </w:t>
      </w:r>
      <w:r>
        <w:rPr>
          <w:spacing w:val="-2"/>
          <w:w w:val="99"/>
        </w:rPr>
        <w:t>declare</w:t>
      </w:r>
      <w:r>
        <w:rPr>
          <w:w w:val="99"/>
        </w:rPr>
        <w:t> </w:t>
      </w:r>
      <w:r>
        <w:rPr>
          <w:w w:val="99"/>
        </w:rPr>
        <w:t>n</w:t>
      </w:r>
      <w:r>
        <w:rPr>
          <w:spacing w:val="-5"/>
          <w:w w:val="99"/>
        </w:rPr>
        <w:t>e</w:t>
      </w:r>
      <w:r>
        <w:rPr>
          <w:w w:val="99"/>
        </w:rPr>
        <w:t>w</w:t>
      </w:r>
      <w:r>
        <w:rPr>
          <w:spacing w:val="15"/>
        </w:rPr>
        <w:t> </w:t>
      </w:r>
      <w:r>
        <w:rPr>
          <w:spacing w:val="-72"/>
          <w:w w:val="99"/>
        </w:rPr>
        <w:t>L</w:t>
      </w:r>
      <w:r>
        <w:rPr>
          <w:spacing w:val="-30"/>
          <w:w w:val="105"/>
          <w:position w:val="3"/>
          <w:sz w:val="14"/>
        </w:rPr>
        <w:t>A</w:t>
      </w:r>
      <w:r>
        <w:rPr>
          <w:spacing w:val="-34"/>
          <w:w w:val="99"/>
        </w:rPr>
        <w:t>T</w:t>
      </w:r>
      <w:r>
        <w:rPr>
          <w:spacing w:val="-25"/>
          <w:w w:val="99"/>
          <w:position w:val="-3"/>
        </w:rPr>
        <w:t>E</w:t>
      </w:r>
      <w:r>
        <w:rPr>
          <w:w w:val="99"/>
        </w:rPr>
        <w:t>X</w:t>
      </w:r>
      <w:r>
        <w:rPr>
          <w:spacing w:val="15"/>
        </w:rPr>
        <w:t> </w:t>
      </w:r>
      <w:r>
        <w:rPr>
          <w:w w:val="99"/>
        </w:rPr>
        <w:t>functions</w:t>
      </w:r>
      <w:r>
        <w:rPr>
          <w:spacing w:val="15"/>
        </w:rPr>
        <w:t> </w:t>
      </w:r>
      <w:r>
        <w:rPr>
          <w:w w:val="99"/>
        </w:rPr>
        <w:t>if</w:t>
      </w:r>
      <w:r>
        <w:rPr>
          <w:spacing w:val="15"/>
        </w:rPr>
        <w:t> </w:t>
      </w:r>
      <w:r>
        <w:rPr>
          <w:w w:val="99"/>
        </w:rPr>
        <w:t>and</w:t>
      </w:r>
      <w:r>
        <w:rPr>
          <w:spacing w:val="15"/>
        </w:rPr>
        <w:t> </w:t>
      </w:r>
      <w:r>
        <w:rPr>
          <w:w w:val="99"/>
        </w:rPr>
        <w:t>only</w:t>
      </w:r>
      <w:r>
        <w:rPr>
          <w:spacing w:val="15"/>
        </w:rPr>
        <w:t> </w:t>
      </w:r>
      <w:r>
        <w:rPr>
          <w:w w:val="99"/>
        </w:rPr>
        <w:t>if</w:t>
      </w:r>
      <w:r>
        <w:rPr>
          <w:spacing w:val="15"/>
        </w:rPr>
        <w:t> </w:t>
      </w:r>
      <w:r>
        <w:rPr>
          <w:w w:val="99"/>
        </w:rPr>
        <w:t>there</w:t>
      </w:r>
      <w:r>
        <w:rPr>
          <w:spacing w:val="15"/>
        </w:rPr>
        <w:t> </w:t>
      </w:r>
      <w:r>
        <w:rPr>
          <w:w w:val="99"/>
        </w:rPr>
        <w:t>is</w:t>
      </w:r>
      <w:r>
        <w:rPr>
          <w:spacing w:val="15"/>
        </w:rPr>
        <w:t> </w:t>
      </w:r>
      <w:r>
        <w:rPr>
          <w:w w:val="99"/>
        </w:rPr>
        <w:t>no</w:t>
      </w:r>
      <w:r>
        <w:rPr>
          <w:spacing w:val="15"/>
        </w:rPr>
        <w:t> </w:t>
      </w:r>
      <w:r>
        <w:rPr>
          <w:w w:val="97"/>
        </w:rPr>
        <w:t>conflict</w:t>
      </w:r>
      <w:r>
        <w:rPr>
          <w:spacing w:val="15"/>
        </w:rPr>
        <w:t> </w:t>
      </w:r>
      <w:r>
        <w:rPr>
          <w:w w:val="99"/>
        </w:rPr>
        <w:t>between</w:t>
      </w:r>
      <w:r>
        <w:rPr>
          <w:spacing w:val="15"/>
        </w:rPr>
        <w:t> </w:t>
      </w:r>
      <w:r>
        <w:rPr>
          <w:w w:val="99"/>
        </w:rPr>
        <w:t>your</w:t>
      </w:r>
      <w:r>
        <w:rPr>
          <w:spacing w:val="15"/>
        </w:rPr>
        <w:t> </w:t>
      </w:r>
      <w:r>
        <w:rPr>
          <w:w w:val="99"/>
        </w:rPr>
        <w:t>packages</w:t>
      </w:r>
      <w:r>
        <w:rPr>
          <w:spacing w:val="15"/>
        </w:rPr>
        <w:t> </w:t>
      </w:r>
      <w:r>
        <w:rPr>
          <w:w w:val="99"/>
        </w:rPr>
        <w:t>and</w:t>
      </w:r>
      <w:r>
        <w:rPr>
          <w:spacing w:val="15"/>
        </w:rPr>
        <w:t> </w:t>
      </w:r>
      <w:r>
        <w:rPr>
          <w:w w:val="99"/>
        </w:rPr>
        <w:t>the </w:t>
      </w:r>
      <w:r>
        <w:rPr>
          <w:rFonts w:ascii="Courier New" w:hAnsi="Courier New"/>
        </w:rPr>
        <w:t>IOS-Book-Article</w:t>
      </w:r>
      <w:r>
        <w:rPr/>
        <w:t>.</w:t>
      </w:r>
    </w:p>
    <w:p>
      <w:pPr>
        <w:pStyle w:val="BodyText"/>
        <w:spacing w:line="236" w:lineRule="exact"/>
        <w:ind w:left="1124"/>
        <w:jc w:val="both"/>
      </w:pPr>
      <w:r>
        <w:rPr/>
        <w:t>Always give a </w:t>
      </w:r>
      <w:r>
        <w:rPr>
          <w:rFonts w:ascii="Courier New"/>
        </w:rPr>
        <w:t>\label</w:t>
      </w:r>
      <w:r>
        <w:rPr>
          <w:rFonts w:ascii="Courier New"/>
          <w:spacing w:val="-75"/>
        </w:rPr>
        <w:t> </w:t>
      </w:r>
      <w:r>
        <w:rPr/>
        <w:t>where possible and use </w:t>
      </w:r>
      <w:r>
        <w:rPr>
          <w:rFonts w:ascii="Courier New"/>
        </w:rPr>
        <w:t>\ref</w:t>
      </w:r>
      <w:r>
        <w:rPr>
          <w:rFonts w:ascii="Courier New"/>
          <w:spacing w:val="-76"/>
        </w:rPr>
        <w:t> </w:t>
      </w:r>
      <w:r>
        <w:rPr/>
        <w:t>for cross-referencing.</w:t>
      </w:r>
    </w:p>
    <w:p>
      <w:pPr>
        <w:pStyle w:val="BodyText"/>
        <w:spacing w:before="10"/>
      </w:pPr>
    </w:p>
    <w:p>
      <w:pPr>
        <w:pStyle w:val="ListParagraph"/>
        <w:numPr>
          <w:ilvl w:val="1"/>
          <w:numId w:val="1"/>
        </w:numPr>
        <w:tabs>
          <w:tab w:pos="1165" w:val="left" w:leader="none"/>
        </w:tabs>
        <w:spacing w:line="240" w:lineRule="auto" w:before="1" w:after="0"/>
        <w:ind w:left="1164" w:right="0" w:hanging="400"/>
        <w:jc w:val="left"/>
        <w:rPr>
          <w:i/>
          <w:sz w:val="20"/>
        </w:rPr>
      </w:pPr>
      <w:r>
        <w:rPr>
          <w:i/>
          <w:sz w:val="20"/>
        </w:rPr>
        <w:t>(Sub-)Section</w:t>
      </w:r>
      <w:r>
        <w:rPr>
          <w:i/>
          <w:spacing w:val="-2"/>
          <w:sz w:val="20"/>
        </w:rPr>
        <w:t> </w:t>
      </w:r>
      <w:r>
        <w:rPr>
          <w:i/>
          <w:sz w:val="20"/>
        </w:rPr>
        <w:t>Headings</w:t>
      </w:r>
    </w:p>
    <w:p>
      <w:pPr>
        <w:pStyle w:val="BodyText"/>
        <w:spacing w:before="4"/>
        <w:rPr>
          <w:i/>
          <w:sz w:val="22"/>
        </w:rPr>
      </w:pPr>
    </w:p>
    <w:p>
      <w:pPr>
        <w:spacing w:line="255" w:lineRule="exact" w:before="1"/>
        <w:ind w:left="765" w:right="0" w:firstLine="0"/>
        <w:jc w:val="both"/>
        <w:rPr>
          <w:sz w:val="18"/>
        </w:rPr>
      </w:pPr>
      <w:r>
        <w:rPr>
          <w:w w:val="99"/>
          <w:sz w:val="20"/>
        </w:rPr>
        <w:t>Use</w:t>
      </w:r>
      <w:r>
        <w:rPr>
          <w:spacing w:val="-13"/>
          <w:sz w:val="20"/>
        </w:rPr>
        <w:t> </w:t>
      </w:r>
      <w:r>
        <w:rPr>
          <w:w w:val="99"/>
          <w:sz w:val="20"/>
        </w:rPr>
        <w:t>the</w:t>
      </w:r>
      <w:r>
        <w:rPr>
          <w:spacing w:val="-13"/>
          <w:sz w:val="20"/>
        </w:rPr>
        <w:t> </w:t>
      </w:r>
      <w:r>
        <w:rPr>
          <w:w w:val="99"/>
          <w:sz w:val="20"/>
        </w:rPr>
        <w:t>standard</w:t>
      </w:r>
      <w:r>
        <w:rPr>
          <w:spacing w:val="-13"/>
          <w:sz w:val="20"/>
        </w:rPr>
        <w:t> </w:t>
      </w:r>
      <w:r>
        <w:rPr>
          <w:spacing w:val="-72"/>
          <w:w w:val="99"/>
          <w:sz w:val="20"/>
        </w:rPr>
        <w:t>L</w:t>
      </w:r>
      <w:r>
        <w:rPr>
          <w:spacing w:val="-30"/>
          <w:w w:val="105"/>
          <w:position w:val="3"/>
          <w:sz w:val="14"/>
        </w:rPr>
        <w:t>A</w:t>
      </w:r>
      <w:r>
        <w:rPr>
          <w:spacing w:val="-34"/>
          <w:w w:val="99"/>
          <w:sz w:val="20"/>
        </w:rPr>
        <w:t>T</w:t>
      </w:r>
      <w:r>
        <w:rPr>
          <w:spacing w:val="-25"/>
          <w:w w:val="99"/>
          <w:position w:val="-3"/>
          <w:sz w:val="20"/>
        </w:rPr>
        <w:t>E</w:t>
      </w:r>
      <w:r>
        <w:rPr>
          <w:w w:val="99"/>
          <w:sz w:val="20"/>
        </w:rPr>
        <w:t>X</w:t>
      </w:r>
      <w:r>
        <w:rPr>
          <w:spacing w:val="-13"/>
          <w:sz w:val="20"/>
        </w:rPr>
        <w:t> </w:t>
      </w:r>
      <w:r>
        <w:rPr>
          <w:w w:val="99"/>
          <w:sz w:val="20"/>
        </w:rPr>
        <w:t>commands</w:t>
      </w:r>
      <w:r>
        <w:rPr>
          <w:spacing w:val="-13"/>
          <w:sz w:val="20"/>
        </w:rPr>
        <w:t> </w:t>
      </w:r>
      <w:r>
        <w:rPr>
          <w:w w:val="99"/>
          <w:sz w:val="20"/>
        </w:rPr>
        <w:t>for</w:t>
      </w:r>
      <w:r>
        <w:rPr>
          <w:spacing w:val="-13"/>
          <w:sz w:val="20"/>
        </w:rPr>
        <w:t> </w:t>
      </w:r>
      <w:r>
        <w:rPr>
          <w:w w:val="99"/>
          <w:sz w:val="20"/>
        </w:rPr>
        <w:t>headings:</w:t>
      </w:r>
      <w:r>
        <w:rPr>
          <w:spacing w:val="-13"/>
          <w:sz w:val="20"/>
        </w:rPr>
        <w:t> </w:t>
      </w:r>
      <w:r>
        <w:rPr>
          <w:rFonts w:ascii="PMingLiU"/>
          <w:w w:val="143"/>
          <w:sz w:val="18"/>
        </w:rPr>
        <w:t>\sectio</w:t>
      </w:r>
      <w:r>
        <w:rPr>
          <w:rFonts w:ascii="PMingLiU"/>
          <w:spacing w:val="-1"/>
          <w:w w:val="143"/>
          <w:sz w:val="18"/>
        </w:rPr>
        <w:t>n</w:t>
      </w:r>
      <w:r>
        <w:rPr>
          <w:w w:val="99"/>
          <w:sz w:val="18"/>
        </w:rPr>
        <w:t>,</w:t>
      </w:r>
      <w:r>
        <w:rPr>
          <w:spacing w:val="-11"/>
          <w:sz w:val="18"/>
        </w:rPr>
        <w:t> </w:t>
      </w:r>
      <w:r>
        <w:rPr>
          <w:rFonts w:ascii="PMingLiU"/>
          <w:w w:val="136"/>
          <w:sz w:val="18"/>
        </w:rPr>
        <w:t>\subsectio</w:t>
      </w:r>
      <w:r>
        <w:rPr>
          <w:rFonts w:ascii="PMingLiU"/>
          <w:spacing w:val="-1"/>
          <w:w w:val="136"/>
          <w:sz w:val="18"/>
        </w:rPr>
        <w:t>n</w:t>
      </w:r>
      <w:r>
        <w:rPr>
          <w:w w:val="99"/>
          <w:sz w:val="18"/>
        </w:rPr>
        <w:t>,</w:t>
      </w:r>
      <w:r>
        <w:rPr>
          <w:spacing w:val="-11"/>
          <w:sz w:val="18"/>
        </w:rPr>
        <w:t> </w:t>
      </w:r>
      <w:r>
        <w:rPr>
          <w:rFonts w:ascii="PMingLiU"/>
          <w:w w:val="132"/>
          <w:sz w:val="18"/>
        </w:rPr>
        <w:t>\subsubsectio</w:t>
      </w:r>
      <w:r>
        <w:rPr>
          <w:rFonts w:ascii="PMingLiU"/>
          <w:spacing w:val="-1"/>
          <w:w w:val="132"/>
          <w:sz w:val="18"/>
        </w:rPr>
        <w:t>n</w:t>
      </w:r>
      <w:r>
        <w:rPr>
          <w:w w:val="99"/>
          <w:sz w:val="18"/>
        </w:rPr>
        <w:t>,</w:t>
      </w:r>
    </w:p>
    <w:p>
      <w:pPr>
        <w:pStyle w:val="BodyText"/>
        <w:spacing w:line="235" w:lineRule="exact"/>
        <w:ind w:left="765"/>
        <w:jc w:val="both"/>
      </w:pPr>
      <w:r>
        <w:rPr>
          <w:rFonts w:ascii="PMingLiU"/>
          <w:w w:val="110"/>
          <w:sz w:val="18"/>
        </w:rPr>
        <w:t>\paragraph</w:t>
      </w:r>
      <w:r>
        <w:rPr>
          <w:w w:val="110"/>
        </w:rPr>
        <w:t>. </w:t>
      </w:r>
      <w:r>
        <w:rPr>
          <w:w w:val="105"/>
        </w:rPr>
        <w:t>Headings will be automatically numbered.</w:t>
      </w:r>
    </w:p>
    <w:p>
      <w:pPr>
        <w:pStyle w:val="BodyText"/>
        <w:spacing w:line="252" w:lineRule="auto"/>
        <w:ind w:left="765" w:right="763" w:firstLine="358"/>
        <w:jc w:val="both"/>
      </w:pPr>
      <w:r>
        <w:rPr/>
        <w:t>Use initial capitals in the headings, except for articles (a, an, the), coordinate con- junctions (and, or, nor), and prepositions, unless they appear at the beginning of the heading.</w:t>
      </w:r>
    </w:p>
    <w:p>
      <w:pPr>
        <w:pStyle w:val="BodyText"/>
        <w:spacing w:before="5"/>
      </w:pPr>
    </w:p>
    <w:p>
      <w:pPr>
        <w:pStyle w:val="ListParagraph"/>
        <w:numPr>
          <w:ilvl w:val="1"/>
          <w:numId w:val="1"/>
        </w:numPr>
        <w:tabs>
          <w:tab w:pos="1165" w:val="left" w:leader="none"/>
        </w:tabs>
        <w:spacing w:line="240" w:lineRule="auto" w:before="0" w:after="0"/>
        <w:ind w:left="1164" w:right="0" w:hanging="400"/>
        <w:jc w:val="left"/>
        <w:rPr>
          <w:i/>
          <w:sz w:val="20"/>
        </w:rPr>
      </w:pPr>
      <w:r>
        <w:rPr>
          <w:i/>
          <w:spacing w:val="-3"/>
          <w:sz w:val="20"/>
        </w:rPr>
        <w:t>Footnotes </w:t>
      </w:r>
      <w:r>
        <w:rPr>
          <w:i/>
          <w:sz w:val="20"/>
        </w:rPr>
        <w:t>and Endnotes</w:t>
      </w:r>
    </w:p>
    <w:p>
      <w:pPr>
        <w:pStyle w:val="BodyText"/>
        <w:spacing w:before="5"/>
        <w:rPr>
          <w:i/>
          <w:sz w:val="22"/>
        </w:rPr>
      </w:pPr>
    </w:p>
    <w:p>
      <w:pPr>
        <w:pStyle w:val="BodyText"/>
        <w:spacing w:line="252" w:lineRule="auto"/>
        <w:ind w:left="765" w:right="763"/>
        <w:jc w:val="both"/>
      </w:pPr>
      <w:r>
        <w:rPr/>
        <w:t>Please</w:t>
      </w:r>
      <w:r>
        <w:rPr>
          <w:spacing w:val="-7"/>
        </w:rPr>
        <w:t> </w:t>
      </w:r>
      <w:r>
        <w:rPr/>
        <w:t>keep</w:t>
      </w:r>
      <w:r>
        <w:rPr>
          <w:spacing w:val="-7"/>
        </w:rPr>
        <w:t> </w:t>
      </w:r>
      <w:r>
        <w:rPr/>
        <w:t>footnotes</w:t>
      </w:r>
      <w:r>
        <w:rPr>
          <w:spacing w:val="-7"/>
        </w:rPr>
        <w:t> </w:t>
      </w:r>
      <w:r>
        <w:rPr/>
        <w:t>to</w:t>
      </w:r>
      <w:r>
        <w:rPr>
          <w:spacing w:val="-7"/>
        </w:rPr>
        <w:t> </w:t>
      </w:r>
      <w:r>
        <w:rPr/>
        <w:t>a</w:t>
      </w:r>
      <w:r>
        <w:rPr>
          <w:spacing w:val="-7"/>
        </w:rPr>
        <w:t> </w:t>
      </w:r>
      <w:r>
        <w:rPr/>
        <w:t>minimum.</w:t>
      </w:r>
      <w:r>
        <w:rPr>
          <w:spacing w:val="-6"/>
        </w:rPr>
        <w:t> </w:t>
      </w:r>
      <w:r>
        <w:rPr/>
        <w:t>If</w:t>
      </w:r>
      <w:r>
        <w:rPr>
          <w:spacing w:val="-7"/>
        </w:rPr>
        <w:t> </w:t>
      </w:r>
      <w:r>
        <w:rPr/>
        <w:t>they</w:t>
      </w:r>
      <w:r>
        <w:rPr>
          <w:spacing w:val="-7"/>
        </w:rPr>
        <w:t> </w:t>
      </w:r>
      <w:r>
        <w:rPr/>
        <w:t>take</w:t>
      </w:r>
      <w:r>
        <w:rPr>
          <w:spacing w:val="-7"/>
        </w:rPr>
        <w:t> </w:t>
      </w:r>
      <w:r>
        <w:rPr/>
        <w:t>up</w:t>
      </w:r>
      <w:r>
        <w:rPr>
          <w:spacing w:val="-7"/>
        </w:rPr>
        <w:t> </w:t>
      </w:r>
      <w:r>
        <w:rPr/>
        <w:t>more</w:t>
      </w:r>
      <w:r>
        <w:rPr>
          <w:spacing w:val="-6"/>
        </w:rPr>
        <w:t> </w:t>
      </w:r>
      <w:r>
        <w:rPr/>
        <w:t>space</w:t>
      </w:r>
      <w:r>
        <w:rPr>
          <w:spacing w:val="-7"/>
        </w:rPr>
        <w:t> </w:t>
      </w:r>
      <w:r>
        <w:rPr/>
        <w:t>than</w:t>
      </w:r>
      <w:r>
        <w:rPr>
          <w:spacing w:val="-7"/>
        </w:rPr>
        <w:t> </w:t>
      </w:r>
      <w:r>
        <w:rPr/>
        <w:t>roughly</w:t>
      </w:r>
      <w:r>
        <w:rPr>
          <w:spacing w:val="-7"/>
        </w:rPr>
        <w:t> </w:t>
      </w:r>
      <w:r>
        <w:rPr/>
        <w:t>10%</w:t>
      </w:r>
      <w:r>
        <w:rPr>
          <w:spacing w:val="-7"/>
        </w:rPr>
        <w:t> </w:t>
      </w:r>
      <w:r>
        <w:rPr/>
        <w:t>of</w:t>
      </w:r>
      <w:r>
        <w:rPr>
          <w:spacing w:val="-7"/>
        </w:rPr>
        <w:t> </w:t>
      </w:r>
      <w:r>
        <w:rPr/>
        <w:t>the type area, list them as endnotes, before the References. Footnotes and endnotes should both</w:t>
      </w:r>
      <w:r>
        <w:rPr>
          <w:spacing w:val="-6"/>
        </w:rPr>
        <w:t> </w:t>
      </w:r>
      <w:r>
        <w:rPr/>
        <w:t>be</w:t>
      </w:r>
      <w:r>
        <w:rPr>
          <w:spacing w:val="-5"/>
        </w:rPr>
        <w:t> </w:t>
      </w:r>
      <w:r>
        <w:rPr/>
        <w:t>numbered</w:t>
      </w:r>
      <w:r>
        <w:rPr>
          <w:spacing w:val="-5"/>
        </w:rPr>
        <w:t> </w:t>
      </w:r>
      <w:r>
        <w:rPr/>
        <w:t>in</w:t>
      </w:r>
      <w:r>
        <w:rPr>
          <w:spacing w:val="-5"/>
        </w:rPr>
        <w:t> </w:t>
      </w:r>
      <w:r>
        <w:rPr/>
        <w:t>arabic</w:t>
      </w:r>
      <w:r>
        <w:rPr>
          <w:spacing w:val="-6"/>
        </w:rPr>
        <w:t> </w:t>
      </w:r>
      <w:r>
        <w:rPr/>
        <w:t>numerals</w:t>
      </w:r>
      <w:r>
        <w:rPr>
          <w:spacing w:val="-5"/>
        </w:rPr>
        <w:t> </w:t>
      </w:r>
      <w:r>
        <w:rPr/>
        <w:t>and,</w:t>
      </w:r>
      <w:r>
        <w:rPr>
          <w:spacing w:val="-5"/>
        </w:rPr>
        <w:t> </w:t>
      </w:r>
      <w:r>
        <w:rPr/>
        <w:t>in</w:t>
      </w:r>
      <w:r>
        <w:rPr>
          <w:spacing w:val="-5"/>
        </w:rPr>
        <w:t> </w:t>
      </w:r>
      <w:r>
        <w:rPr/>
        <w:t>the</w:t>
      </w:r>
      <w:r>
        <w:rPr>
          <w:spacing w:val="-6"/>
        </w:rPr>
        <w:t> </w:t>
      </w:r>
      <w:r>
        <w:rPr/>
        <w:t>case</w:t>
      </w:r>
      <w:r>
        <w:rPr>
          <w:spacing w:val="-5"/>
        </w:rPr>
        <w:t> </w:t>
      </w:r>
      <w:r>
        <w:rPr/>
        <w:t>of</w:t>
      </w:r>
      <w:r>
        <w:rPr>
          <w:spacing w:val="-5"/>
        </w:rPr>
        <w:t> </w:t>
      </w:r>
      <w:r>
        <w:rPr/>
        <w:t>endnotes,</w:t>
      </w:r>
      <w:r>
        <w:rPr>
          <w:spacing w:val="-5"/>
        </w:rPr>
        <w:t> </w:t>
      </w:r>
      <w:r>
        <w:rPr/>
        <w:t>preceded</w:t>
      </w:r>
      <w:r>
        <w:rPr>
          <w:spacing w:val="-6"/>
        </w:rPr>
        <w:t> </w:t>
      </w:r>
      <w:r>
        <w:rPr/>
        <w:t>by</w:t>
      </w:r>
      <w:r>
        <w:rPr>
          <w:spacing w:val="-5"/>
        </w:rPr>
        <w:t> </w:t>
      </w:r>
      <w:r>
        <w:rPr/>
        <w:t>the</w:t>
      </w:r>
      <w:r>
        <w:rPr>
          <w:spacing w:val="-5"/>
        </w:rPr>
        <w:t> </w:t>
      </w:r>
      <w:r>
        <w:rPr>
          <w:spacing w:val="-3"/>
        </w:rPr>
        <w:t>head- </w:t>
      </w:r>
      <w:r>
        <w:rPr/>
        <w:t>ing</w:t>
      </w:r>
      <w:r>
        <w:rPr>
          <w:spacing w:val="-2"/>
        </w:rPr>
        <w:t> </w:t>
      </w:r>
      <w:r>
        <w:rPr/>
        <w:t>“Endnotes”.</w:t>
      </w:r>
    </w:p>
    <w:p>
      <w:pPr>
        <w:pStyle w:val="BodyText"/>
        <w:spacing w:before="2"/>
        <w:rPr>
          <w:sz w:val="21"/>
        </w:rPr>
      </w:pPr>
    </w:p>
    <w:p>
      <w:pPr>
        <w:pStyle w:val="ListParagraph"/>
        <w:numPr>
          <w:ilvl w:val="1"/>
          <w:numId w:val="1"/>
        </w:numPr>
        <w:tabs>
          <w:tab w:pos="1165" w:val="left" w:leader="none"/>
        </w:tabs>
        <w:spacing w:line="240" w:lineRule="auto" w:before="0" w:after="0"/>
        <w:ind w:left="1164" w:right="0" w:hanging="400"/>
        <w:jc w:val="left"/>
        <w:rPr>
          <w:i/>
          <w:sz w:val="20"/>
        </w:rPr>
      </w:pPr>
      <w:r>
        <w:rPr>
          <w:i/>
          <w:sz w:val="20"/>
        </w:rPr>
        <w:t>References</w:t>
      </w:r>
    </w:p>
    <w:p>
      <w:pPr>
        <w:pStyle w:val="BodyText"/>
        <w:spacing w:before="5"/>
        <w:rPr>
          <w:i/>
          <w:sz w:val="22"/>
        </w:rPr>
      </w:pPr>
    </w:p>
    <w:p>
      <w:pPr>
        <w:pStyle w:val="BodyText"/>
        <w:spacing w:line="252" w:lineRule="auto"/>
        <w:ind w:left="765" w:right="763"/>
        <w:jc w:val="both"/>
      </w:pPr>
      <w:r>
        <w:rPr/>
        <w:t>Please use the Vancouver citing &amp; reference system, and the National Library of Medicine (NLM) style.</w:t>
      </w:r>
    </w:p>
    <w:p>
      <w:pPr>
        <w:pStyle w:val="BodyText"/>
        <w:spacing w:line="252" w:lineRule="auto"/>
        <w:ind w:left="765" w:right="763" w:firstLine="358"/>
        <w:jc w:val="both"/>
      </w:pPr>
      <w:r>
        <w:rPr/>
        <w:t>Place citations as numbers in square brackets in the text. All publications cited in the text should be presented in a list of references at the end of the manuscript. List the references in the order in which they appear in the text. Some examples of the NLM style:</w:t>
      </w:r>
    </w:p>
    <w:p>
      <w:pPr>
        <w:pStyle w:val="BodyText"/>
        <w:spacing w:before="11"/>
        <w:rPr>
          <w:sz w:val="12"/>
        </w:rPr>
      </w:pPr>
    </w:p>
    <w:p>
      <w:pPr>
        <w:pStyle w:val="BodyText"/>
        <w:spacing w:before="92"/>
        <w:ind w:left="765"/>
      </w:pPr>
      <w:r>
        <w:rPr>
          <w:u w:val="single"/>
        </w:rPr>
        <w:t>Journal article:</w:t>
      </w:r>
    </w:p>
    <w:p>
      <w:pPr>
        <w:pStyle w:val="BodyText"/>
        <w:spacing w:line="252" w:lineRule="auto" w:before="11"/>
        <w:ind w:left="765" w:right="760"/>
      </w:pPr>
      <w:r>
        <w:rPr/>
        <w:t>Petitti DB, Crooks VC, Buckwalter JG, Chiu V. Blood pressure levels before dementia. Arch Neurol. 2005 Jan;62(1):112-6.</w:t>
      </w:r>
    </w:p>
    <w:p>
      <w:pPr>
        <w:pStyle w:val="BodyText"/>
        <w:spacing w:before="3"/>
        <w:rPr>
          <w:sz w:val="13"/>
        </w:rPr>
      </w:pPr>
    </w:p>
    <w:p>
      <w:pPr>
        <w:pStyle w:val="BodyText"/>
        <w:spacing w:before="93"/>
        <w:ind w:left="765"/>
        <w:jc w:val="both"/>
      </w:pPr>
      <w:r>
        <w:rPr>
          <w:u w:val="single"/>
        </w:rPr>
        <w:t>Paper from a proceedings:</w:t>
      </w:r>
    </w:p>
    <w:p>
      <w:pPr>
        <w:pStyle w:val="BodyText"/>
        <w:spacing w:line="252" w:lineRule="auto" w:before="10"/>
        <w:ind w:left="765" w:right="763"/>
        <w:jc w:val="both"/>
      </w:pPr>
      <w:r>
        <w:rPr/>
        <w:t>Rice AS, Farquhar-Smith </w:t>
      </w:r>
      <w:r>
        <w:rPr>
          <w:spacing w:val="-8"/>
        </w:rPr>
        <w:t>WP, </w:t>
      </w:r>
      <w:r>
        <w:rPr/>
        <w:t>Bridges D, Brooks </w:t>
      </w:r>
      <w:r>
        <w:rPr>
          <w:spacing w:val="-7"/>
        </w:rPr>
        <w:t>JW. </w:t>
      </w:r>
      <w:r>
        <w:rPr/>
        <w:t>Canabinoids and pain. In: Dos- torovsky</w:t>
      </w:r>
      <w:r>
        <w:rPr>
          <w:spacing w:val="-5"/>
        </w:rPr>
        <w:t> </w:t>
      </w:r>
      <w:r>
        <w:rPr/>
        <w:t>JO,</w:t>
      </w:r>
      <w:r>
        <w:rPr>
          <w:spacing w:val="-4"/>
        </w:rPr>
        <w:t> </w:t>
      </w:r>
      <w:r>
        <w:rPr/>
        <w:t>Carr</w:t>
      </w:r>
      <w:r>
        <w:rPr>
          <w:spacing w:val="-4"/>
        </w:rPr>
        <w:t> </w:t>
      </w:r>
      <w:r>
        <w:rPr/>
        <w:t>DB,</w:t>
      </w:r>
      <w:r>
        <w:rPr>
          <w:spacing w:val="-5"/>
        </w:rPr>
        <w:t> </w:t>
      </w:r>
      <w:r>
        <w:rPr/>
        <w:t>Koltzenburg</w:t>
      </w:r>
      <w:r>
        <w:rPr>
          <w:spacing w:val="-4"/>
        </w:rPr>
        <w:t> </w:t>
      </w:r>
      <w:r>
        <w:rPr/>
        <w:t>M,</w:t>
      </w:r>
      <w:r>
        <w:rPr>
          <w:spacing w:val="-4"/>
        </w:rPr>
        <w:t> </w:t>
      </w:r>
      <w:r>
        <w:rPr/>
        <w:t>editors.</w:t>
      </w:r>
      <w:r>
        <w:rPr>
          <w:spacing w:val="-5"/>
        </w:rPr>
        <w:t> </w:t>
      </w:r>
      <w:r>
        <w:rPr/>
        <w:t>Proceedings</w:t>
      </w:r>
      <w:r>
        <w:rPr>
          <w:spacing w:val="-4"/>
        </w:rPr>
        <w:t> </w:t>
      </w:r>
      <w:r>
        <w:rPr/>
        <w:t>of</w:t>
      </w:r>
      <w:r>
        <w:rPr>
          <w:spacing w:val="-4"/>
        </w:rPr>
        <w:t> </w:t>
      </w:r>
      <w:r>
        <w:rPr/>
        <w:t>the</w:t>
      </w:r>
      <w:r>
        <w:rPr>
          <w:spacing w:val="-5"/>
        </w:rPr>
        <w:t> </w:t>
      </w:r>
      <w:r>
        <w:rPr/>
        <w:t>10th</w:t>
      </w:r>
      <w:r>
        <w:rPr>
          <w:spacing w:val="-4"/>
        </w:rPr>
        <w:t> World </w:t>
      </w:r>
      <w:r>
        <w:rPr/>
        <w:t>Congress on Pain; 2002 Aug 17-22; San Diego, CA. Seattle </w:t>
      </w:r>
      <w:r>
        <w:rPr>
          <w:spacing w:val="-5"/>
        </w:rPr>
        <w:t>(WA): </w:t>
      </w:r>
      <w:r>
        <w:rPr/>
        <w:t>IASP Press; c2003. p.</w:t>
      </w:r>
      <w:r>
        <w:rPr>
          <w:spacing w:val="-36"/>
        </w:rPr>
        <w:t> </w:t>
      </w:r>
      <w:r>
        <w:rPr/>
        <w:t>437-68.</w:t>
      </w:r>
    </w:p>
    <w:p>
      <w:pPr>
        <w:spacing w:after="0" w:line="252" w:lineRule="auto"/>
        <w:jc w:val="both"/>
        <w:sectPr>
          <w:pgSz w:w="11910" w:h="16840"/>
          <w:pgMar w:header="2555" w:footer="0" w:top="2740" w:bottom="280" w:left="1680" w:right="1680"/>
        </w:sectPr>
      </w:pPr>
    </w:p>
    <w:p>
      <w:pPr>
        <w:pStyle w:val="BodyText"/>
        <w:rPr>
          <w:sz w:val="16"/>
        </w:rPr>
      </w:pPr>
    </w:p>
    <w:p>
      <w:pPr>
        <w:pStyle w:val="BodyText"/>
        <w:spacing w:before="93"/>
        <w:ind w:left="765"/>
        <w:jc w:val="both"/>
      </w:pPr>
      <w:r>
        <w:rPr>
          <w:u w:val="single"/>
        </w:rPr>
        <w:t>Contributed chapter in a book:</w:t>
      </w:r>
    </w:p>
    <w:p>
      <w:pPr>
        <w:pStyle w:val="BodyText"/>
        <w:spacing w:line="252" w:lineRule="auto" w:before="10"/>
        <w:ind w:left="765" w:right="763"/>
        <w:jc w:val="both"/>
      </w:pPr>
      <w:r>
        <w:rPr/>
        <w:t>Whiteside TL, Heberman RB. Effectors of immunity and rationale for immunotherapy. In: Kufe </w:t>
      </w:r>
      <w:r>
        <w:rPr>
          <w:spacing w:val="-9"/>
        </w:rPr>
        <w:t>DW, </w:t>
      </w:r>
      <w:r>
        <w:rPr/>
        <w:t>Pollock RE, Weichselbaum RR, Bast RC </w:t>
      </w:r>
      <w:r>
        <w:rPr>
          <w:spacing w:val="-3"/>
        </w:rPr>
        <w:t>Jr,  </w:t>
      </w:r>
      <w:r>
        <w:rPr/>
        <w:t>Gansler TS, Holland </w:t>
      </w:r>
      <w:r>
        <w:rPr>
          <w:spacing w:val="-10"/>
        </w:rPr>
        <w:t>JF,</w:t>
      </w:r>
      <w:r>
        <w:rPr>
          <w:spacing w:val="30"/>
        </w:rPr>
        <w:t> </w:t>
      </w:r>
      <w:r>
        <w:rPr/>
        <w:t>Frei</w:t>
      </w:r>
      <w:r>
        <w:rPr>
          <w:spacing w:val="-3"/>
        </w:rPr>
        <w:t> </w:t>
      </w:r>
      <w:r>
        <w:rPr/>
        <w:t>E</w:t>
      </w:r>
      <w:r>
        <w:rPr>
          <w:spacing w:val="-3"/>
        </w:rPr>
        <w:t> </w:t>
      </w:r>
      <w:r>
        <w:rPr/>
        <w:t>3rd,</w:t>
      </w:r>
      <w:r>
        <w:rPr>
          <w:spacing w:val="-2"/>
        </w:rPr>
        <w:t> </w:t>
      </w:r>
      <w:r>
        <w:rPr/>
        <w:t>editors.</w:t>
      </w:r>
      <w:r>
        <w:rPr>
          <w:spacing w:val="-3"/>
        </w:rPr>
        <w:t> </w:t>
      </w:r>
      <w:r>
        <w:rPr/>
        <w:t>Cancer</w:t>
      </w:r>
      <w:r>
        <w:rPr>
          <w:spacing w:val="-3"/>
        </w:rPr>
        <w:t> </w:t>
      </w:r>
      <w:r>
        <w:rPr/>
        <w:t>medicine</w:t>
      </w:r>
      <w:r>
        <w:rPr>
          <w:spacing w:val="-2"/>
        </w:rPr>
        <w:t> </w:t>
      </w:r>
      <w:r>
        <w:rPr/>
        <w:t>6.</w:t>
      </w:r>
      <w:r>
        <w:rPr>
          <w:spacing w:val="-3"/>
        </w:rPr>
        <w:t> </w:t>
      </w:r>
      <w:r>
        <w:rPr/>
        <w:t>Hamilton</w:t>
      </w:r>
      <w:r>
        <w:rPr>
          <w:spacing w:val="-3"/>
        </w:rPr>
        <w:t> </w:t>
      </w:r>
      <w:r>
        <w:rPr/>
        <w:t>(ON):</w:t>
      </w:r>
      <w:r>
        <w:rPr>
          <w:spacing w:val="-2"/>
        </w:rPr>
        <w:t> </w:t>
      </w:r>
      <w:r>
        <w:rPr/>
        <w:t>BC</w:t>
      </w:r>
      <w:r>
        <w:rPr>
          <w:spacing w:val="-3"/>
        </w:rPr>
        <w:t> </w:t>
      </w:r>
      <w:r>
        <w:rPr/>
        <w:t>Decker</w:t>
      </w:r>
      <w:r>
        <w:rPr>
          <w:spacing w:val="-3"/>
        </w:rPr>
        <w:t> </w:t>
      </w:r>
      <w:r>
        <w:rPr/>
        <w:t>Inc;</w:t>
      </w:r>
      <w:r>
        <w:rPr>
          <w:spacing w:val="-2"/>
        </w:rPr>
        <w:t> </w:t>
      </w:r>
      <w:r>
        <w:rPr/>
        <w:t>2003.</w:t>
      </w:r>
      <w:r>
        <w:rPr>
          <w:spacing w:val="-3"/>
        </w:rPr>
        <w:t> </w:t>
      </w:r>
      <w:r>
        <w:rPr/>
        <w:t>p.</w:t>
      </w:r>
      <w:r>
        <w:rPr>
          <w:spacing w:val="-3"/>
        </w:rPr>
        <w:t> </w:t>
      </w:r>
      <w:r>
        <w:rPr/>
        <w:t>221-8.</w:t>
      </w:r>
    </w:p>
    <w:p>
      <w:pPr>
        <w:pStyle w:val="BodyText"/>
        <w:spacing w:before="5"/>
        <w:rPr>
          <w:sz w:val="13"/>
        </w:rPr>
      </w:pPr>
    </w:p>
    <w:p>
      <w:pPr>
        <w:pStyle w:val="BodyText"/>
        <w:spacing w:before="93"/>
        <w:ind w:left="765"/>
      </w:pPr>
      <w:r>
        <w:rPr>
          <w:u w:val="single"/>
        </w:rPr>
        <w:t>Book by author(s):</w:t>
      </w:r>
    </w:p>
    <w:p>
      <w:pPr>
        <w:pStyle w:val="BodyText"/>
        <w:spacing w:line="252" w:lineRule="auto" w:before="10"/>
        <w:ind w:left="765" w:right="693"/>
      </w:pPr>
      <w:r>
        <w:rPr/>
        <w:t>Jenkins PF. Making sense of the chest x-ray: a hands-on guide. New York: Oxford Uni- versity Press; 2005. 194 p.</w:t>
      </w:r>
    </w:p>
    <w:p>
      <w:pPr>
        <w:pStyle w:val="BodyText"/>
        <w:spacing w:before="6"/>
        <w:rPr>
          <w:sz w:val="13"/>
        </w:rPr>
      </w:pPr>
    </w:p>
    <w:p>
      <w:pPr>
        <w:pStyle w:val="BodyText"/>
        <w:spacing w:before="92"/>
        <w:ind w:left="765"/>
      </w:pPr>
      <w:r>
        <w:rPr>
          <w:u w:val="single"/>
        </w:rPr>
        <w:t>Edited book:</w:t>
      </w:r>
    </w:p>
    <w:p>
      <w:pPr>
        <w:pStyle w:val="BodyText"/>
        <w:spacing w:line="252" w:lineRule="auto" w:before="11"/>
        <w:ind w:left="765" w:right="693"/>
      </w:pPr>
      <w:r>
        <w:rPr/>
        <w:t>Izzo</w:t>
      </w:r>
      <w:r>
        <w:rPr>
          <w:spacing w:val="-11"/>
        </w:rPr>
        <w:t> </w:t>
      </w:r>
      <w:r>
        <w:rPr/>
        <w:t>JL</w:t>
      </w:r>
      <w:r>
        <w:rPr>
          <w:spacing w:val="-11"/>
        </w:rPr>
        <w:t> </w:t>
      </w:r>
      <w:r>
        <w:rPr>
          <w:spacing w:val="-3"/>
        </w:rPr>
        <w:t>Jr,</w:t>
      </w:r>
      <w:r>
        <w:rPr>
          <w:spacing w:val="-11"/>
        </w:rPr>
        <w:t> </w:t>
      </w:r>
      <w:r>
        <w:rPr/>
        <w:t>Black</w:t>
      </w:r>
      <w:r>
        <w:rPr>
          <w:spacing w:val="-11"/>
        </w:rPr>
        <w:t> </w:t>
      </w:r>
      <w:r>
        <w:rPr/>
        <w:t>HR,</w:t>
      </w:r>
      <w:r>
        <w:rPr>
          <w:spacing w:val="-10"/>
        </w:rPr>
        <w:t> </w:t>
      </w:r>
      <w:r>
        <w:rPr/>
        <w:t>editors.</w:t>
      </w:r>
      <w:r>
        <w:rPr>
          <w:spacing w:val="-11"/>
        </w:rPr>
        <w:t> </w:t>
      </w:r>
      <w:r>
        <w:rPr/>
        <w:t>Hypertension</w:t>
      </w:r>
      <w:r>
        <w:rPr>
          <w:spacing w:val="-11"/>
        </w:rPr>
        <w:t> </w:t>
      </w:r>
      <w:r>
        <w:rPr/>
        <w:t>primer:</w:t>
      </w:r>
      <w:r>
        <w:rPr>
          <w:spacing w:val="-11"/>
        </w:rPr>
        <w:t> </w:t>
      </w:r>
      <w:r>
        <w:rPr/>
        <w:t>the</w:t>
      </w:r>
      <w:r>
        <w:rPr>
          <w:spacing w:val="-11"/>
        </w:rPr>
        <w:t> </w:t>
      </w:r>
      <w:r>
        <w:rPr/>
        <w:t>essentials</w:t>
      </w:r>
      <w:r>
        <w:rPr>
          <w:spacing w:val="-10"/>
        </w:rPr>
        <w:t> </w:t>
      </w:r>
      <w:r>
        <w:rPr/>
        <w:t>of</w:t>
      </w:r>
      <w:r>
        <w:rPr>
          <w:spacing w:val="-11"/>
        </w:rPr>
        <w:t> </w:t>
      </w:r>
      <w:r>
        <w:rPr/>
        <w:t>high</w:t>
      </w:r>
      <w:r>
        <w:rPr>
          <w:spacing w:val="-11"/>
        </w:rPr>
        <w:t> </w:t>
      </w:r>
      <w:r>
        <w:rPr/>
        <w:t>blood</w:t>
      </w:r>
      <w:r>
        <w:rPr>
          <w:spacing w:val="-11"/>
        </w:rPr>
        <w:t> </w:t>
      </w:r>
      <w:r>
        <w:rPr/>
        <w:t>pressure. 3rd ed. Philadelphia: Lippincott Williams &amp; Wilkins; c2003. 532</w:t>
      </w:r>
      <w:r>
        <w:rPr>
          <w:spacing w:val="-17"/>
        </w:rPr>
        <w:t> </w:t>
      </w:r>
      <w:r>
        <w:rPr/>
        <w:t>p.</w:t>
      </w:r>
    </w:p>
    <w:p>
      <w:pPr>
        <w:pStyle w:val="BodyText"/>
        <w:spacing w:before="6"/>
        <w:rPr>
          <w:sz w:val="13"/>
        </w:rPr>
      </w:pPr>
    </w:p>
    <w:p>
      <w:pPr>
        <w:pStyle w:val="BodyText"/>
        <w:spacing w:before="92"/>
        <w:ind w:left="765"/>
      </w:pPr>
      <w:r>
        <w:rPr>
          <w:u w:val="single"/>
        </w:rPr>
        <w:t>Proceedings:</w:t>
      </w:r>
    </w:p>
    <w:p>
      <w:pPr>
        <w:pStyle w:val="BodyText"/>
        <w:spacing w:line="252" w:lineRule="auto" w:before="11"/>
        <w:ind w:left="765" w:right="763"/>
        <w:jc w:val="both"/>
      </w:pPr>
      <w:r>
        <w:rPr/>
        <w:t>Ferreira</w:t>
      </w:r>
      <w:r>
        <w:rPr>
          <w:spacing w:val="-6"/>
        </w:rPr>
        <w:t> </w:t>
      </w:r>
      <w:r>
        <w:rPr/>
        <w:t>de</w:t>
      </w:r>
      <w:r>
        <w:rPr>
          <w:spacing w:val="-6"/>
        </w:rPr>
        <w:t> </w:t>
      </w:r>
      <w:r>
        <w:rPr/>
        <w:t>Oliveira</w:t>
      </w:r>
      <w:r>
        <w:rPr>
          <w:spacing w:val="-6"/>
        </w:rPr>
        <w:t> </w:t>
      </w:r>
      <w:r>
        <w:rPr/>
        <w:t>MJ,</w:t>
      </w:r>
      <w:r>
        <w:rPr>
          <w:spacing w:val="-6"/>
        </w:rPr>
        <w:t> </w:t>
      </w:r>
      <w:r>
        <w:rPr/>
        <w:t>editor.</w:t>
      </w:r>
      <w:r>
        <w:rPr>
          <w:spacing w:val="-6"/>
        </w:rPr>
        <w:t> </w:t>
      </w:r>
      <w:r>
        <w:rPr/>
        <w:t>Accessibility</w:t>
      </w:r>
      <w:r>
        <w:rPr>
          <w:spacing w:val="-6"/>
        </w:rPr>
        <w:t> </w:t>
      </w:r>
      <w:r>
        <w:rPr/>
        <w:t>and</w:t>
      </w:r>
      <w:r>
        <w:rPr>
          <w:spacing w:val="-6"/>
        </w:rPr>
        <w:t> </w:t>
      </w:r>
      <w:r>
        <w:rPr/>
        <w:t>quality</w:t>
      </w:r>
      <w:r>
        <w:rPr>
          <w:spacing w:val="-5"/>
        </w:rPr>
        <w:t> </w:t>
      </w:r>
      <w:r>
        <w:rPr/>
        <w:t>of</w:t>
      </w:r>
      <w:r>
        <w:rPr>
          <w:spacing w:val="-6"/>
        </w:rPr>
        <w:t> </w:t>
      </w:r>
      <w:r>
        <w:rPr/>
        <w:t>health</w:t>
      </w:r>
      <w:r>
        <w:rPr>
          <w:spacing w:val="-6"/>
        </w:rPr>
        <w:t> </w:t>
      </w:r>
      <w:r>
        <w:rPr/>
        <w:t>services.</w:t>
      </w:r>
      <w:r>
        <w:rPr>
          <w:spacing w:val="-6"/>
        </w:rPr>
        <w:t> </w:t>
      </w:r>
      <w:r>
        <w:rPr/>
        <w:t>Proceedings of the 28th Meeting of the European </w:t>
      </w:r>
      <w:r>
        <w:rPr>
          <w:spacing w:val="-3"/>
        </w:rPr>
        <w:t>Working </w:t>
      </w:r>
      <w:r>
        <w:rPr/>
        <w:t>Group on Operational Research Applied to</w:t>
      </w:r>
      <w:r>
        <w:rPr>
          <w:spacing w:val="-8"/>
        </w:rPr>
        <w:t> </w:t>
      </w:r>
      <w:r>
        <w:rPr/>
        <w:t>Health</w:t>
      </w:r>
      <w:r>
        <w:rPr>
          <w:spacing w:val="-7"/>
        </w:rPr>
        <w:t> </w:t>
      </w:r>
      <w:r>
        <w:rPr/>
        <w:t>Services</w:t>
      </w:r>
      <w:r>
        <w:rPr>
          <w:spacing w:val="-8"/>
        </w:rPr>
        <w:t> </w:t>
      </w:r>
      <w:r>
        <w:rPr/>
        <w:t>(ORAHS);</w:t>
      </w:r>
      <w:r>
        <w:rPr>
          <w:spacing w:val="-7"/>
        </w:rPr>
        <w:t> </w:t>
      </w:r>
      <w:r>
        <w:rPr/>
        <w:t>2002</w:t>
      </w:r>
      <w:r>
        <w:rPr>
          <w:spacing w:val="-8"/>
        </w:rPr>
        <w:t> </w:t>
      </w:r>
      <w:r>
        <w:rPr/>
        <w:t>Jul</w:t>
      </w:r>
      <w:r>
        <w:rPr>
          <w:spacing w:val="-7"/>
        </w:rPr>
        <w:t> </w:t>
      </w:r>
      <w:r>
        <w:rPr/>
        <w:t>28-Aug</w:t>
      </w:r>
      <w:r>
        <w:rPr>
          <w:spacing w:val="-8"/>
        </w:rPr>
        <w:t> </w:t>
      </w:r>
      <w:r>
        <w:rPr/>
        <w:t>2;</w:t>
      </w:r>
      <w:r>
        <w:rPr>
          <w:spacing w:val="-7"/>
        </w:rPr>
        <w:t> </w:t>
      </w:r>
      <w:r>
        <w:rPr/>
        <w:t>Rio</w:t>
      </w:r>
      <w:r>
        <w:rPr>
          <w:spacing w:val="-8"/>
        </w:rPr>
        <w:t> </w:t>
      </w:r>
      <w:r>
        <w:rPr/>
        <w:t>de</w:t>
      </w:r>
      <w:r>
        <w:rPr>
          <w:spacing w:val="-7"/>
        </w:rPr>
        <w:t> </w:t>
      </w:r>
      <w:r>
        <w:rPr/>
        <w:t>Janeiro,</w:t>
      </w:r>
      <w:r>
        <w:rPr>
          <w:spacing w:val="-7"/>
        </w:rPr>
        <w:t> </w:t>
      </w:r>
      <w:r>
        <w:rPr/>
        <w:t>Brazil.</w:t>
      </w:r>
      <w:r>
        <w:rPr>
          <w:spacing w:val="-8"/>
        </w:rPr>
        <w:t> </w:t>
      </w:r>
      <w:r>
        <w:rPr/>
        <w:t>Frankfurt</w:t>
      </w:r>
      <w:r>
        <w:rPr>
          <w:spacing w:val="-7"/>
        </w:rPr>
        <w:t> </w:t>
      </w:r>
      <w:r>
        <w:rPr>
          <w:spacing w:val="-4"/>
        </w:rPr>
        <w:t>(Ger- </w:t>
      </w:r>
      <w:r>
        <w:rPr/>
        <w:t>many): Peter Lang; c2004. 287</w:t>
      </w:r>
      <w:r>
        <w:rPr>
          <w:spacing w:val="-6"/>
        </w:rPr>
        <w:t> </w:t>
      </w:r>
      <w:r>
        <w:rPr/>
        <w:t>p.</w:t>
      </w:r>
    </w:p>
    <w:p>
      <w:pPr>
        <w:pStyle w:val="BodyText"/>
        <w:rPr>
          <w:sz w:val="22"/>
        </w:rPr>
      </w:pPr>
    </w:p>
    <w:p>
      <w:pPr>
        <w:pStyle w:val="BodyText"/>
        <w:spacing w:before="2"/>
      </w:pPr>
    </w:p>
    <w:p>
      <w:pPr>
        <w:pStyle w:val="Heading1"/>
        <w:numPr>
          <w:ilvl w:val="0"/>
          <w:numId w:val="1"/>
        </w:numPr>
        <w:tabs>
          <w:tab w:pos="1015" w:val="left" w:leader="none"/>
        </w:tabs>
        <w:spacing w:line="240" w:lineRule="auto" w:before="0" w:after="0"/>
        <w:ind w:left="1014" w:right="0" w:hanging="250"/>
        <w:jc w:val="left"/>
      </w:pPr>
      <w:r>
        <w:rPr/>
        <w:t>Illustrations</w:t>
      </w:r>
    </w:p>
    <w:p>
      <w:pPr>
        <w:pStyle w:val="BodyText"/>
        <w:spacing w:before="7"/>
        <w:rPr>
          <w:b/>
          <w:sz w:val="22"/>
        </w:rPr>
      </w:pPr>
    </w:p>
    <w:p>
      <w:pPr>
        <w:pStyle w:val="ListParagraph"/>
        <w:numPr>
          <w:ilvl w:val="1"/>
          <w:numId w:val="1"/>
        </w:numPr>
        <w:tabs>
          <w:tab w:pos="1165" w:val="left" w:leader="none"/>
        </w:tabs>
        <w:spacing w:line="240" w:lineRule="auto" w:before="0" w:after="0"/>
        <w:ind w:left="1164" w:right="0" w:hanging="400"/>
        <w:jc w:val="left"/>
        <w:rPr>
          <w:i/>
          <w:sz w:val="20"/>
        </w:rPr>
      </w:pPr>
      <w:r>
        <w:rPr>
          <w:i/>
          <w:sz w:val="20"/>
        </w:rPr>
        <w:t>General Remarks on</w:t>
      </w:r>
      <w:r>
        <w:rPr>
          <w:i/>
          <w:spacing w:val="-4"/>
          <w:sz w:val="20"/>
        </w:rPr>
        <w:t> </w:t>
      </w:r>
      <w:r>
        <w:rPr>
          <w:i/>
          <w:sz w:val="20"/>
        </w:rPr>
        <w:t>Illustrations</w:t>
      </w:r>
    </w:p>
    <w:p>
      <w:pPr>
        <w:pStyle w:val="BodyText"/>
        <w:spacing w:before="6"/>
        <w:rPr>
          <w:i/>
          <w:sz w:val="22"/>
        </w:rPr>
      </w:pPr>
    </w:p>
    <w:p>
      <w:pPr>
        <w:pStyle w:val="BodyText"/>
        <w:spacing w:line="252" w:lineRule="auto"/>
        <w:ind w:left="765" w:right="763"/>
        <w:jc w:val="both"/>
      </w:pPr>
      <w:r>
        <w:rPr/>
        <w:t>The text should include references to all illustrations. Refer to illustrations in the text </w:t>
      </w:r>
      <w:r>
        <w:rPr>
          <w:spacing w:val="-7"/>
        </w:rPr>
        <w:t>as </w:t>
      </w:r>
      <w:r>
        <w:rPr>
          <w:spacing w:val="-4"/>
        </w:rPr>
        <w:t>Table</w:t>
      </w:r>
      <w:r>
        <w:rPr>
          <w:spacing w:val="-11"/>
        </w:rPr>
        <w:t> </w:t>
      </w:r>
      <w:r>
        <w:rPr/>
        <w:t>1,</w:t>
      </w:r>
      <w:r>
        <w:rPr>
          <w:spacing w:val="-11"/>
        </w:rPr>
        <w:t> </w:t>
      </w:r>
      <w:r>
        <w:rPr>
          <w:spacing w:val="-4"/>
        </w:rPr>
        <w:t>Table</w:t>
      </w:r>
      <w:r>
        <w:rPr>
          <w:spacing w:val="-11"/>
        </w:rPr>
        <w:t> </w:t>
      </w:r>
      <w:r>
        <w:rPr/>
        <w:t>2,</w:t>
      </w:r>
      <w:r>
        <w:rPr>
          <w:spacing w:val="-10"/>
        </w:rPr>
        <w:t> </w:t>
      </w:r>
      <w:r>
        <w:rPr/>
        <w:t>Figure</w:t>
      </w:r>
      <w:r>
        <w:rPr>
          <w:spacing w:val="-11"/>
        </w:rPr>
        <w:t> </w:t>
      </w:r>
      <w:r>
        <w:rPr/>
        <w:t>1,</w:t>
      </w:r>
      <w:r>
        <w:rPr>
          <w:spacing w:val="-11"/>
        </w:rPr>
        <w:t> </w:t>
      </w:r>
      <w:r>
        <w:rPr/>
        <w:t>Figure</w:t>
      </w:r>
      <w:r>
        <w:rPr>
          <w:spacing w:val="-11"/>
        </w:rPr>
        <w:t> </w:t>
      </w:r>
      <w:r>
        <w:rPr/>
        <w:t>2,</w:t>
      </w:r>
      <w:r>
        <w:rPr>
          <w:spacing w:val="-11"/>
        </w:rPr>
        <w:t> </w:t>
      </w:r>
      <w:r>
        <w:rPr/>
        <w:t>etc.,</w:t>
      </w:r>
      <w:r>
        <w:rPr>
          <w:spacing w:val="-11"/>
        </w:rPr>
        <w:t> </w:t>
      </w:r>
      <w:r>
        <w:rPr/>
        <w:t>not</w:t>
      </w:r>
      <w:r>
        <w:rPr>
          <w:spacing w:val="-11"/>
        </w:rPr>
        <w:t> </w:t>
      </w:r>
      <w:r>
        <w:rPr/>
        <w:t>with</w:t>
      </w:r>
      <w:r>
        <w:rPr>
          <w:spacing w:val="-11"/>
        </w:rPr>
        <w:t> </w:t>
      </w:r>
      <w:r>
        <w:rPr/>
        <w:t>the</w:t>
      </w:r>
      <w:r>
        <w:rPr>
          <w:spacing w:val="-9"/>
        </w:rPr>
        <w:t> </w:t>
      </w:r>
      <w:r>
        <w:rPr/>
        <w:t>section</w:t>
      </w:r>
      <w:r>
        <w:rPr>
          <w:spacing w:val="-11"/>
        </w:rPr>
        <w:t> </w:t>
      </w:r>
      <w:r>
        <w:rPr/>
        <w:t>or</w:t>
      </w:r>
      <w:r>
        <w:rPr>
          <w:spacing w:val="-11"/>
        </w:rPr>
        <w:t> </w:t>
      </w:r>
      <w:r>
        <w:rPr/>
        <w:t>chapter</w:t>
      </w:r>
      <w:r>
        <w:rPr>
          <w:spacing w:val="-11"/>
        </w:rPr>
        <w:t> </w:t>
      </w:r>
      <w:r>
        <w:rPr/>
        <w:t>number</w:t>
      </w:r>
      <w:r>
        <w:rPr>
          <w:spacing w:val="-11"/>
        </w:rPr>
        <w:t> </w:t>
      </w:r>
      <w:r>
        <w:rPr/>
        <w:t>included,</w:t>
      </w:r>
    </w:p>
    <w:p>
      <w:pPr>
        <w:pStyle w:val="BodyText"/>
        <w:spacing w:line="252" w:lineRule="auto"/>
        <w:ind w:left="765" w:right="763"/>
        <w:jc w:val="both"/>
      </w:pPr>
      <w:r>
        <w:rPr/>
        <w:t>e.g. </w:t>
      </w:r>
      <w:r>
        <w:rPr>
          <w:spacing w:val="-4"/>
        </w:rPr>
        <w:t>Table </w:t>
      </w:r>
      <w:r>
        <w:rPr/>
        <w:t>3.2, Figure 4.3, etc. Do not use the words “below” or “above” referring to the tables, figures, etc.</w:t>
      </w:r>
    </w:p>
    <w:p>
      <w:pPr>
        <w:pStyle w:val="BodyText"/>
        <w:spacing w:line="252" w:lineRule="auto"/>
        <w:ind w:left="765" w:right="763" w:firstLine="358"/>
        <w:jc w:val="both"/>
      </w:pPr>
      <w:r>
        <w:rPr/>
        <w:t>Do not collect illustrations at the back of your article, but incorporate them in the text. Position tables and figures with at least 2 lines extra space between them and the running text.</w:t>
      </w:r>
    </w:p>
    <w:p>
      <w:pPr>
        <w:pStyle w:val="BodyText"/>
        <w:spacing w:line="252" w:lineRule="auto"/>
        <w:ind w:left="765" w:right="763" w:firstLine="358"/>
        <w:jc w:val="right"/>
      </w:pPr>
      <w:r>
        <w:rPr/>
        <w:t>Illustrations</w:t>
      </w:r>
      <w:r>
        <w:rPr>
          <w:spacing w:val="-8"/>
        </w:rPr>
        <w:t> </w:t>
      </w:r>
      <w:r>
        <w:rPr/>
        <w:t>should</w:t>
      </w:r>
      <w:r>
        <w:rPr>
          <w:spacing w:val="-7"/>
        </w:rPr>
        <w:t> </w:t>
      </w:r>
      <w:r>
        <w:rPr/>
        <w:t>be</w:t>
      </w:r>
      <w:r>
        <w:rPr>
          <w:spacing w:val="-7"/>
        </w:rPr>
        <w:t> </w:t>
      </w:r>
      <w:r>
        <w:rPr/>
        <w:t>centered</w:t>
      </w:r>
      <w:r>
        <w:rPr>
          <w:spacing w:val="-8"/>
        </w:rPr>
        <w:t> </w:t>
      </w:r>
      <w:r>
        <w:rPr/>
        <w:t>on</w:t>
      </w:r>
      <w:r>
        <w:rPr>
          <w:spacing w:val="-7"/>
        </w:rPr>
        <w:t> </w:t>
      </w:r>
      <w:r>
        <w:rPr/>
        <w:t>the</w:t>
      </w:r>
      <w:r>
        <w:rPr>
          <w:spacing w:val="-7"/>
        </w:rPr>
        <w:t> </w:t>
      </w:r>
      <w:r>
        <w:rPr/>
        <w:t>page,</w:t>
      </w:r>
      <w:r>
        <w:rPr>
          <w:spacing w:val="-8"/>
        </w:rPr>
        <w:t> </w:t>
      </w:r>
      <w:r>
        <w:rPr/>
        <w:t>except</w:t>
      </w:r>
      <w:r>
        <w:rPr>
          <w:spacing w:val="-7"/>
        </w:rPr>
        <w:t> </w:t>
      </w:r>
      <w:r>
        <w:rPr/>
        <w:t>for</w:t>
      </w:r>
      <w:r>
        <w:rPr>
          <w:spacing w:val="-7"/>
        </w:rPr>
        <w:t> </w:t>
      </w:r>
      <w:r>
        <w:rPr/>
        <w:t>small</w:t>
      </w:r>
      <w:r>
        <w:rPr>
          <w:spacing w:val="-8"/>
        </w:rPr>
        <w:t> </w:t>
      </w:r>
      <w:r>
        <w:rPr/>
        <w:t>figures</w:t>
      </w:r>
      <w:r>
        <w:rPr>
          <w:spacing w:val="-7"/>
        </w:rPr>
        <w:t> </w:t>
      </w:r>
      <w:r>
        <w:rPr/>
        <w:t>that</w:t>
      </w:r>
      <w:r>
        <w:rPr>
          <w:spacing w:val="-7"/>
        </w:rPr>
        <w:t> </w:t>
      </w:r>
      <w:r>
        <w:rPr/>
        <w:t>can</w:t>
      </w:r>
      <w:r>
        <w:rPr>
          <w:spacing w:val="-8"/>
        </w:rPr>
        <w:t> </w:t>
      </w:r>
      <w:r>
        <w:rPr/>
        <w:t>fit</w:t>
      </w:r>
      <w:r>
        <w:rPr>
          <w:spacing w:val="-7"/>
        </w:rPr>
        <w:t> </w:t>
      </w:r>
      <w:r>
        <w:rPr/>
        <w:t>side</w:t>
      </w:r>
      <w:r>
        <w:rPr>
          <w:w w:val="99"/>
        </w:rPr>
        <w:t> </w:t>
      </w:r>
      <w:r>
        <w:rPr/>
        <w:t>by</w:t>
      </w:r>
      <w:r>
        <w:rPr>
          <w:spacing w:val="-4"/>
        </w:rPr>
        <w:t> </w:t>
      </w:r>
      <w:r>
        <w:rPr/>
        <w:t>side</w:t>
      </w:r>
      <w:r>
        <w:rPr>
          <w:spacing w:val="-4"/>
        </w:rPr>
        <w:t> </w:t>
      </w:r>
      <w:r>
        <w:rPr/>
        <w:t>inside</w:t>
      </w:r>
      <w:r>
        <w:rPr>
          <w:spacing w:val="-4"/>
        </w:rPr>
        <w:t> </w:t>
      </w:r>
      <w:r>
        <w:rPr/>
        <w:t>the</w:t>
      </w:r>
      <w:r>
        <w:rPr>
          <w:spacing w:val="-4"/>
        </w:rPr>
        <w:t> </w:t>
      </w:r>
      <w:r>
        <w:rPr/>
        <w:t>type</w:t>
      </w:r>
      <w:r>
        <w:rPr>
          <w:spacing w:val="-4"/>
        </w:rPr>
        <w:t> </w:t>
      </w:r>
      <w:r>
        <w:rPr/>
        <w:t>area.</w:t>
      </w:r>
      <w:r>
        <w:rPr>
          <w:spacing w:val="-4"/>
        </w:rPr>
        <w:t> </w:t>
      </w:r>
      <w:r>
        <w:rPr>
          <w:spacing w:val="-3"/>
        </w:rPr>
        <w:t>Tables</w:t>
      </w:r>
      <w:r>
        <w:rPr>
          <w:spacing w:val="-4"/>
        </w:rPr>
        <w:t> </w:t>
      </w:r>
      <w:r>
        <w:rPr/>
        <w:t>and</w:t>
      </w:r>
      <w:r>
        <w:rPr>
          <w:spacing w:val="-4"/>
        </w:rPr>
        <w:t> </w:t>
      </w:r>
      <w:r>
        <w:rPr/>
        <w:t>figures</w:t>
      </w:r>
      <w:r>
        <w:rPr>
          <w:spacing w:val="-4"/>
        </w:rPr>
        <w:t> </w:t>
      </w:r>
      <w:r>
        <w:rPr/>
        <w:t>should</w:t>
      </w:r>
      <w:r>
        <w:rPr>
          <w:spacing w:val="-4"/>
        </w:rPr>
        <w:t> </w:t>
      </w:r>
      <w:r>
        <w:rPr/>
        <w:t>not</w:t>
      </w:r>
      <w:r>
        <w:rPr>
          <w:spacing w:val="-4"/>
        </w:rPr>
        <w:t> </w:t>
      </w:r>
      <w:r>
        <w:rPr/>
        <w:t>have</w:t>
      </w:r>
      <w:r>
        <w:rPr>
          <w:spacing w:val="-4"/>
        </w:rPr>
        <w:t> </w:t>
      </w:r>
      <w:r>
        <w:rPr/>
        <w:t>text</w:t>
      </w:r>
      <w:r>
        <w:rPr>
          <w:spacing w:val="-4"/>
        </w:rPr>
        <w:t> </w:t>
      </w:r>
      <w:r>
        <w:rPr/>
        <w:t>wrapped</w:t>
      </w:r>
      <w:r>
        <w:rPr>
          <w:spacing w:val="-4"/>
        </w:rPr>
        <w:t> </w:t>
      </w:r>
      <w:r>
        <w:rPr/>
        <w:t>alongside.</w:t>
      </w:r>
      <w:r>
        <w:rPr>
          <w:w w:val="99"/>
        </w:rPr>
        <w:t> </w:t>
      </w:r>
      <w:r>
        <w:rPr/>
        <w:t>Place figure captions </w:t>
      </w:r>
      <w:r>
        <w:rPr>
          <w:i/>
        </w:rPr>
        <w:t>below </w:t>
      </w:r>
      <w:r>
        <w:rPr/>
        <w:t>the figure, table captions </w:t>
      </w:r>
      <w:r>
        <w:rPr>
          <w:i/>
        </w:rPr>
        <w:t>above </w:t>
      </w:r>
      <w:r>
        <w:rPr/>
        <w:t>the table. Use</w:t>
      </w:r>
      <w:r>
        <w:rPr>
          <w:spacing w:val="4"/>
        </w:rPr>
        <w:t> </w:t>
      </w:r>
      <w:r>
        <w:rPr/>
        <w:t>bold</w:t>
      </w:r>
      <w:r>
        <w:rPr>
          <w:spacing w:val="4"/>
        </w:rPr>
        <w:t> </w:t>
      </w:r>
      <w:r>
        <w:rPr/>
        <w:t>for</w:t>
      </w:r>
      <w:r>
        <w:rPr>
          <w:w w:val="99"/>
        </w:rPr>
        <w:t> </w:t>
      </w:r>
      <w:r>
        <w:rPr/>
        <w:t>table/figure</w:t>
      </w:r>
      <w:r>
        <w:rPr>
          <w:spacing w:val="4"/>
        </w:rPr>
        <w:t> </w:t>
      </w:r>
      <w:r>
        <w:rPr/>
        <w:t>labels</w:t>
      </w:r>
      <w:r>
        <w:rPr>
          <w:spacing w:val="4"/>
        </w:rPr>
        <w:t> </w:t>
      </w:r>
      <w:r>
        <w:rPr/>
        <w:t>and</w:t>
      </w:r>
      <w:r>
        <w:rPr>
          <w:spacing w:val="5"/>
        </w:rPr>
        <w:t> </w:t>
      </w:r>
      <w:r>
        <w:rPr/>
        <w:t>numbers,</w:t>
      </w:r>
      <w:r>
        <w:rPr>
          <w:spacing w:val="4"/>
        </w:rPr>
        <w:t> </w:t>
      </w:r>
      <w:r>
        <w:rPr/>
        <w:t>e.g.:</w:t>
      </w:r>
      <w:r>
        <w:rPr>
          <w:spacing w:val="4"/>
        </w:rPr>
        <w:t> </w:t>
      </w:r>
      <w:r>
        <w:rPr>
          <w:b/>
          <w:spacing w:val="-4"/>
        </w:rPr>
        <w:t>Table</w:t>
      </w:r>
      <w:r>
        <w:rPr>
          <w:b/>
          <w:spacing w:val="5"/>
        </w:rPr>
        <w:t> </w:t>
      </w:r>
      <w:r>
        <w:rPr>
          <w:b/>
        </w:rPr>
        <w:t>1.</w:t>
      </w:r>
      <w:r>
        <w:rPr/>
        <w:t>,</w:t>
      </w:r>
      <w:r>
        <w:rPr>
          <w:spacing w:val="4"/>
        </w:rPr>
        <w:t> </w:t>
      </w:r>
      <w:r>
        <w:rPr>
          <w:b/>
        </w:rPr>
        <w:t>Figure</w:t>
      </w:r>
      <w:r>
        <w:rPr>
          <w:b/>
          <w:spacing w:val="5"/>
        </w:rPr>
        <w:t> </w:t>
      </w:r>
      <w:r>
        <w:rPr>
          <w:b/>
        </w:rPr>
        <w:t>2.</w:t>
      </w:r>
      <w:r>
        <w:rPr/>
        <w:t>,</w:t>
      </w:r>
      <w:r>
        <w:rPr>
          <w:spacing w:val="4"/>
        </w:rPr>
        <w:t> </w:t>
      </w:r>
      <w:r>
        <w:rPr/>
        <w:t>and</w:t>
      </w:r>
      <w:r>
        <w:rPr>
          <w:spacing w:val="4"/>
        </w:rPr>
        <w:t> </w:t>
      </w:r>
      <w:r>
        <w:rPr/>
        <w:t>roman</w:t>
      </w:r>
      <w:r>
        <w:rPr>
          <w:spacing w:val="5"/>
        </w:rPr>
        <w:t> </w:t>
      </w:r>
      <w:r>
        <w:rPr/>
        <w:t>for</w:t>
      </w:r>
      <w:r>
        <w:rPr>
          <w:spacing w:val="4"/>
        </w:rPr>
        <w:t> </w:t>
      </w:r>
      <w:r>
        <w:rPr/>
        <w:t>the</w:t>
      </w:r>
      <w:r>
        <w:rPr>
          <w:spacing w:val="4"/>
        </w:rPr>
        <w:t> </w:t>
      </w:r>
      <w:r>
        <w:rPr/>
        <w:t>text</w:t>
      </w:r>
      <w:r>
        <w:rPr>
          <w:spacing w:val="5"/>
        </w:rPr>
        <w:t> </w:t>
      </w:r>
      <w:r>
        <w:rPr/>
        <w:t>of</w:t>
      </w:r>
      <w:r>
        <w:rPr>
          <w:spacing w:val="4"/>
        </w:rPr>
        <w:t> </w:t>
      </w:r>
      <w:r>
        <w:rPr/>
        <w:t>the</w:t>
      </w:r>
    </w:p>
    <w:p>
      <w:pPr>
        <w:pStyle w:val="BodyText"/>
        <w:spacing w:line="227" w:lineRule="exact"/>
        <w:ind w:left="765"/>
      </w:pPr>
      <w:r>
        <w:rPr/>
        <w:t>caption. Keep table and figure captions justified. Center short figure captions only.</w:t>
      </w:r>
    </w:p>
    <w:p>
      <w:pPr>
        <w:pStyle w:val="BodyText"/>
        <w:spacing w:line="252" w:lineRule="auto" w:before="6"/>
        <w:ind w:left="765" w:right="693" w:firstLine="358"/>
      </w:pPr>
      <w:r>
        <w:rPr/>
        <w:t>The minimum </w:t>
      </w:r>
      <w:r>
        <w:rPr>
          <w:i/>
        </w:rPr>
        <w:t>font size </w:t>
      </w:r>
      <w:r>
        <w:rPr/>
        <w:t>for characters in tables is 8 points, and for lettering in other illustrations, 6 points.</w:t>
      </w:r>
    </w:p>
    <w:p>
      <w:pPr>
        <w:pStyle w:val="BodyText"/>
        <w:spacing w:line="252" w:lineRule="auto"/>
        <w:ind w:left="765" w:right="693" w:firstLine="358"/>
      </w:pPr>
      <w:r>
        <w:rPr/>
        <w:t>On maps and other figures where a </w:t>
      </w:r>
      <w:r>
        <w:rPr>
          <w:i/>
        </w:rPr>
        <w:t>scale </w:t>
      </w:r>
      <w:r>
        <w:rPr/>
        <w:t>is needed, use bar scales rather than nu- merical ones of the type 1:10,000.</w:t>
      </w:r>
    </w:p>
    <w:p>
      <w:pPr>
        <w:pStyle w:val="BodyText"/>
        <w:spacing w:before="4"/>
        <w:rPr>
          <w:sz w:val="21"/>
        </w:rPr>
      </w:pPr>
    </w:p>
    <w:p>
      <w:pPr>
        <w:pStyle w:val="ListParagraph"/>
        <w:numPr>
          <w:ilvl w:val="1"/>
          <w:numId w:val="1"/>
        </w:numPr>
        <w:tabs>
          <w:tab w:pos="1165" w:val="left" w:leader="none"/>
        </w:tabs>
        <w:spacing w:line="240" w:lineRule="auto" w:before="1" w:after="0"/>
        <w:ind w:left="1164" w:right="0" w:hanging="400"/>
        <w:jc w:val="left"/>
        <w:rPr>
          <w:i/>
          <w:sz w:val="20"/>
        </w:rPr>
      </w:pPr>
      <w:r>
        <w:rPr>
          <w:i/>
          <w:sz w:val="20"/>
        </w:rPr>
        <w:t>Quality of</w:t>
      </w:r>
      <w:r>
        <w:rPr>
          <w:i/>
          <w:spacing w:val="-3"/>
          <w:sz w:val="20"/>
        </w:rPr>
        <w:t> </w:t>
      </w:r>
      <w:r>
        <w:rPr>
          <w:i/>
          <w:sz w:val="20"/>
        </w:rPr>
        <w:t>Illustrations</w:t>
      </w:r>
    </w:p>
    <w:p>
      <w:pPr>
        <w:pStyle w:val="BodyText"/>
        <w:spacing w:before="6"/>
        <w:rPr>
          <w:i/>
          <w:sz w:val="22"/>
        </w:rPr>
      </w:pPr>
    </w:p>
    <w:p>
      <w:pPr>
        <w:pStyle w:val="BodyText"/>
        <w:spacing w:line="252" w:lineRule="auto"/>
        <w:ind w:left="765" w:right="763"/>
        <w:jc w:val="both"/>
      </w:pPr>
      <w:r>
        <w:rPr/>
        <w:t>Embed</w:t>
      </w:r>
      <w:r>
        <w:rPr>
          <w:spacing w:val="-11"/>
        </w:rPr>
        <w:t> </w:t>
      </w:r>
      <w:r>
        <w:rPr/>
        <w:t>the</w:t>
      </w:r>
      <w:r>
        <w:rPr>
          <w:spacing w:val="-11"/>
        </w:rPr>
        <w:t> </w:t>
      </w:r>
      <w:r>
        <w:rPr/>
        <w:t>fonts</w:t>
      </w:r>
      <w:r>
        <w:rPr>
          <w:spacing w:val="-11"/>
        </w:rPr>
        <w:t> </w:t>
      </w:r>
      <w:r>
        <w:rPr/>
        <w:t>used</w:t>
      </w:r>
      <w:r>
        <w:rPr>
          <w:spacing w:val="-11"/>
        </w:rPr>
        <w:t> </w:t>
      </w:r>
      <w:r>
        <w:rPr/>
        <w:t>if</w:t>
      </w:r>
      <w:r>
        <w:rPr>
          <w:spacing w:val="-11"/>
        </w:rPr>
        <w:t> </w:t>
      </w:r>
      <w:r>
        <w:rPr/>
        <w:t>the</w:t>
      </w:r>
      <w:r>
        <w:rPr>
          <w:spacing w:val="-10"/>
        </w:rPr>
        <w:t> </w:t>
      </w:r>
      <w:r>
        <w:rPr/>
        <w:t>application</w:t>
      </w:r>
      <w:r>
        <w:rPr>
          <w:spacing w:val="-11"/>
        </w:rPr>
        <w:t> </w:t>
      </w:r>
      <w:r>
        <w:rPr/>
        <w:t>provides</w:t>
      </w:r>
      <w:r>
        <w:rPr>
          <w:spacing w:val="-11"/>
        </w:rPr>
        <w:t> </w:t>
      </w:r>
      <w:r>
        <w:rPr/>
        <w:t>that</w:t>
      </w:r>
      <w:r>
        <w:rPr>
          <w:spacing w:val="-11"/>
        </w:rPr>
        <w:t> </w:t>
      </w:r>
      <w:r>
        <w:rPr/>
        <w:t>option.</w:t>
      </w:r>
      <w:r>
        <w:rPr>
          <w:spacing w:val="-11"/>
        </w:rPr>
        <w:t> </w:t>
      </w:r>
      <w:r>
        <w:rPr/>
        <w:t>Ensure</w:t>
      </w:r>
      <w:r>
        <w:rPr>
          <w:spacing w:val="-10"/>
        </w:rPr>
        <w:t> </w:t>
      </w:r>
      <w:r>
        <w:rPr/>
        <w:t>consistency</w:t>
      </w:r>
      <w:r>
        <w:rPr>
          <w:spacing w:val="-11"/>
        </w:rPr>
        <w:t> </w:t>
      </w:r>
      <w:r>
        <w:rPr/>
        <w:t>by</w:t>
      </w:r>
      <w:r>
        <w:rPr>
          <w:spacing w:val="-11"/>
        </w:rPr>
        <w:t> </w:t>
      </w:r>
      <w:r>
        <w:rPr>
          <w:spacing w:val="-3"/>
        </w:rPr>
        <w:t>using </w:t>
      </w:r>
      <w:r>
        <w:rPr/>
        <w:t>similar</w:t>
      </w:r>
      <w:r>
        <w:rPr>
          <w:spacing w:val="-10"/>
        </w:rPr>
        <w:t> </w:t>
      </w:r>
      <w:r>
        <w:rPr/>
        <w:t>sizes</w:t>
      </w:r>
      <w:r>
        <w:rPr>
          <w:spacing w:val="-9"/>
        </w:rPr>
        <w:t> </w:t>
      </w:r>
      <w:r>
        <w:rPr/>
        <w:t>and</w:t>
      </w:r>
      <w:r>
        <w:rPr>
          <w:spacing w:val="-10"/>
        </w:rPr>
        <w:t> </w:t>
      </w:r>
      <w:r>
        <w:rPr/>
        <w:t>fonts</w:t>
      </w:r>
      <w:r>
        <w:rPr>
          <w:spacing w:val="-9"/>
        </w:rPr>
        <w:t> </w:t>
      </w:r>
      <w:r>
        <w:rPr/>
        <w:t>for</w:t>
      </w:r>
      <w:r>
        <w:rPr>
          <w:spacing w:val="-10"/>
        </w:rPr>
        <w:t> </w:t>
      </w:r>
      <w:r>
        <w:rPr/>
        <w:t>a</w:t>
      </w:r>
      <w:r>
        <w:rPr>
          <w:spacing w:val="-9"/>
        </w:rPr>
        <w:t> </w:t>
      </w:r>
      <w:r>
        <w:rPr/>
        <w:t>group</w:t>
      </w:r>
      <w:r>
        <w:rPr>
          <w:spacing w:val="-9"/>
        </w:rPr>
        <w:t> </w:t>
      </w:r>
      <w:r>
        <w:rPr/>
        <w:t>of</w:t>
      </w:r>
      <w:r>
        <w:rPr>
          <w:spacing w:val="-10"/>
        </w:rPr>
        <w:t> </w:t>
      </w:r>
      <w:r>
        <w:rPr/>
        <w:t>small</w:t>
      </w:r>
      <w:r>
        <w:rPr>
          <w:spacing w:val="-9"/>
        </w:rPr>
        <w:t> </w:t>
      </w:r>
      <w:r>
        <w:rPr/>
        <w:t>figures.</w:t>
      </w:r>
      <w:r>
        <w:rPr>
          <w:spacing w:val="-10"/>
        </w:rPr>
        <w:t> </w:t>
      </w:r>
      <w:r>
        <w:rPr>
          <w:spacing w:val="-8"/>
        </w:rPr>
        <w:t>To</w:t>
      </w:r>
      <w:r>
        <w:rPr>
          <w:spacing w:val="-9"/>
        </w:rPr>
        <w:t> </w:t>
      </w:r>
      <w:r>
        <w:rPr/>
        <w:t>add</w:t>
      </w:r>
      <w:r>
        <w:rPr>
          <w:spacing w:val="-9"/>
        </w:rPr>
        <w:t> </w:t>
      </w:r>
      <w:r>
        <w:rPr/>
        <w:t>lettering</w:t>
      </w:r>
      <w:r>
        <w:rPr>
          <w:spacing w:val="-10"/>
        </w:rPr>
        <w:t> </w:t>
      </w:r>
      <w:r>
        <w:rPr/>
        <w:t>to</w:t>
      </w:r>
      <w:r>
        <w:rPr>
          <w:spacing w:val="-9"/>
        </w:rPr>
        <w:t> </w:t>
      </w:r>
      <w:r>
        <w:rPr/>
        <w:t>figures,</w:t>
      </w:r>
      <w:r>
        <w:rPr>
          <w:spacing w:val="-10"/>
        </w:rPr>
        <w:t> </w:t>
      </w:r>
      <w:r>
        <w:rPr/>
        <w:t>it</w:t>
      </w:r>
      <w:r>
        <w:rPr>
          <w:spacing w:val="-9"/>
        </w:rPr>
        <w:t> </w:t>
      </w:r>
      <w:r>
        <w:rPr/>
        <w:t>is</w:t>
      </w:r>
      <w:r>
        <w:rPr>
          <w:spacing w:val="-10"/>
        </w:rPr>
        <w:t> </w:t>
      </w:r>
      <w:r>
        <w:rPr/>
        <w:t>best</w:t>
      </w:r>
      <w:r>
        <w:rPr>
          <w:spacing w:val="-9"/>
        </w:rPr>
        <w:t> </w:t>
      </w:r>
      <w:r>
        <w:rPr/>
        <w:t>to use Helvetica or Arial (sans serif fonts) to avoid effects such as shading, outline letters, etc.</w:t>
      </w:r>
    </w:p>
    <w:p>
      <w:pPr>
        <w:spacing w:after="0" w:line="252" w:lineRule="auto"/>
        <w:jc w:val="both"/>
        <w:sectPr>
          <w:pgSz w:w="11910" w:h="16840"/>
          <w:pgMar w:header="2555" w:footer="0" w:top="2740" w:bottom="280" w:left="1680" w:right="1680"/>
        </w:sectPr>
      </w:pPr>
    </w:p>
    <w:p>
      <w:pPr>
        <w:pStyle w:val="BodyText"/>
        <w:rPr>
          <w:sz w:val="16"/>
        </w:rPr>
      </w:pPr>
    </w:p>
    <w:p>
      <w:pPr>
        <w:pStyle w:val="BodyText"/>
        <w:spacing w:line="249" w:lineRule="auto" w:before="93"/>
        <w:ind w:left="765" w:right="669" w:firstLine="358"/>
      </w:pPr>
      <w:r>
        <w:rPr/>
        <w:t>Avoid using illustrations taken from the Web. The resolution of images intended for viewing on a screen is not sufficient for the printed version of the book.</w:t>
      </w:r>
    </w:p>
    <w:p>
      <w:pPr>
        <w:pStyle w:val="BodyText"/>
        <w:spacing w:line="249" w:lineRule="auto"/>
        <w:ind w:left="765" w:right="762" w:firstLine="358"/>
      </w:pPr>
      <w:r>
        <w:rPr/>
        <w:t>If</w:t>
      </w:r>
      <w:r>
        <w:rPr>
          <w:spacing w:val="-14"/>
        </w:rPr>
        <w:t> </w:t>
      </w:r>
      <w:r>
        <w:rPr/>
        <w:t>you</w:t>
      </w:r>
      <w:r>
        <w:rPr>
          <w:spacing w:val="-14"/>
        </w:rPr>
        <w:t> </w:t>
      </w:r>
      <w:r>
        <w:rPr/>
        <w:t>are</w:t>
      </w:r>
      <w:r>
        <w:rPr>
          <w:spacing w:val="-14"/>
        </w:rPr>
        <w:t> </w:t>
      </w:r>
      <w:r>
        <w:rPr/>
        <w:t>incorporating</w:t>
      </w:r>
      <w:r>
        <w:rPr>
          <w:spacing w:val="-14"/>
        </w:rPr>
        <w:t> </w:t>
      </w:r>
      <w:r>
        <w:rPr/>
        <w:t>screen</w:t>
      </w:r>
      <w:r>
        <w:rPr>
          <w:spacing w:val="-14"/>
        </w:rPr>
        <w:t> </w:t>
      </w:r>
      <w:r>
        <w:rPr/>
        <w:t>captures,</w:t>
      </w:r>
      <w:r>
        <w:rPr>
          <w:spacing w:val="-14"/>
        </w:rPr>
        <w:t> </w:t>
      </w:r>
      <w:r>
        <w:rPr/>
        <w:t>keep</w:t>
      </w:r>
      <w:r>
        <w:rPr>
          <w:spacing w:val="-14"/>
        </w:rPr>
        <w:t> </w:t>
      </w:r>
      <w:r>
        <w:rPr/>
        <w:t>in</w:t>
      </w:r>
      <w:r>
        <w:rPr>
          <w:spacing w:val="-14"/>
        </w:rPr>
        <w:t> </w:t>
      </w:r>
      <w:r>
        <w:rPr/>
        <w:t>mind</w:t>
      </w:r>
      <w:r>
        <w:rPr>
          <w:spacing w:val="-14"/>
        </w:rPr>
        <w:t> </w:t>
      </w:r>
      <w:r>
        <w:rPr/>
        <w:t>that</w:t>
      </w:r>
      <w:r>
        <w:rPr>
          <w:spacing w:val="-14"/>
        </w:rPr>
        <w:t> </w:t>
      </w:r>
      <w:r>
        <w:rPr/>
        <w:t>the</w:t>
      </w:r>
      <w:r>
        <w:rPr>
          <w:spacing w:val="-14"/>
        </w:rPr>
        <w:t> </w:t>
      </w:r>
      <w:r>
        <w:rPr/>
        <w:t>text</w:t>
      </w:r>
      <w:r>
        <w:rPr>
          <w:spacing w:val="-13"/>
        </w:rPr>
        <w:t> </w:t>
      </w:r>
      <w:r>
        <w:rPr/>
        <w:t>may</w:t>
      </w:r>
      <w:r>
        <w:rPr>
          <w:spacing w:val="-14"/>
        </w:rPr>
        <w:t> </w:t>
      </w:r>
      <w:r>
        <w:rPr/>
        <w:t>not</w:t>
      </w:r>
      <w:r>
        <w:rPr>
          <w:spacing w:val="-14"/>
        </w:rPr>
        <w:t> </w:t>
      </w:r>
      <w:r>
        <w:rPr/>
        <w:t>be</w:t>
      </w:r>
      <w:r>
        <w:rPr>
          <w:spacing w:val="-14"/>
        </w:rPr>
        <w:t> </w:t>
      </w:r>
      <w:r>
        <w:rPr/>
        <w:t>legible after</w:t>
      </w:r>
      <w:r>
        <w:rPr>
          <w:spacing w:val="-2"/>
        </w:rPr>
        <w:t> </w:t>
      </w:r>
      <w:r>
        <w:rPr/>
        <w:t>reproduction.</w:t>
      </w:r>
    </w:p>
    <w:p>
      <w:pPr>
        <w:pStyle w:val="BodyText"/>
        <w:spacing w:before="6"/>
      </w:pPr>
    </w:p>
    <w:p>
      <w:pPr>
        <w:pStyle w:val="ListParagraph"/>
        <w:numPr>
          <w:ilvl w:val="1"/>
          <w:numId w:val="1"/>
        </w:numPr>
        <w:tabs>
          <w:tab w:pos="1165" w:val="left" w:leader="none"/>
        </w:tabs>
        <w:spacing w:line="240" w:lineRule="auto" w:before="1" w:after="0"/>
        <w:ind w:left="1164" w:right="0" w:hanging="400"/>
        <w:jc w:val="left"/>
        <w:rPr>
          <w:i/>
          <w:sz w:val="20"/>
        </w:rPr>
      </w:pPr>
      <w:r>
        <w:rPr>
          <w:i/>
          <w:sz w:val="20"/>
        </w:rPr>
        <w:t>Color</w:t>
      </w:r>
      <w:r>
        <w:rPr>
          <w:i/>
          <w:spacing w:val="-2"/>
          <w:sz w:val="20"/>
        </w:rPr>
        <w:t> </w:t>
      </w:r>
      <w:r>
        <w:rPr>
          <w:i/>
          <w:sz w:val="20"/>
        </w:rPr>
        <w:t>Illustrations</w:t>
      </w:r>
    </w:p>
    <w:p>
      <w:pPr>
        <w:pStyle w:val="BodyText"/>
        <w:spacing w:before="4"/>
        <w:rPr>
          <w:i/>
          <w:sz w:val="21"/>
        </w:rPr>
      </w:pPr>
    </w:p>
    <w:p>
      <w:pPr>
        <w:pStyle w:val="BodyText"/>
        <w:spacing w:line="249" w:lineRule="auto" w:before="1"/>
        <w:ind w:left="765" w:right="763"/>
        <w:jc w:val="both"/>
      </w:pPr>
      <w:r>
        <w:rPr/>
        <w:t>Please note, that illustrations will only be printed in color if the volume editor agrees to pay the production costs for color printing. Color in illustrations will be retained in the online (ebook) edition.</w:t>
      </w:r>
    </w:p>
    <w:p>
      <w:pPr>
        <w:pStyle w:val="BodyText"/>
        <w:rPr>
          <w:sz w:val="22"/>
        </w:rPr>
      </w:pPr>
    </w:p>
    <w:p>
      <w:pPr>
        <w:pStyle w:val="BodyText"/>
        <w:spacing w:before="4"/>
        <w:rPr>
          <w:sz w:val="19"/>
        </w:rPr>
      </w:pPr>
    </w:p>
    <w:p>
      <w:pPr>
        <w:pStyle w:val="Heading1"/>
        <w:numPr>
          <w:ilvl w:val="0"/>
          <w:numId w:val="1"/>
        </w:numPr>
        <w:tabs>
          <w:tab w:pos="1015" w:val="left" w:leader="none"/>
        </w:tabs>
        <w:spacing w:line="240" w:lineRule="auto" w:before="0" w:after="0"/>
        <w:ind w:left="1014" w:right="0" w:hanging="250"/>
        <w:jc w:val="left"/>
      </w:pPr>
      <w:r>
        <w:rPr/>
        <w:t>Equations</w:t>
      </w:r>
    </w:p>
    <w:p>
      <w:pPr>
        <w:pStyle w:val="BodyText"/>
        <w:spacing w:before="5"/>
        <w:rPr>
          <w:b/>
          <w:sz w:val="21"/>
        </w:rPr>
      </w:pPr>
    </w:p>
    <w:p>
      <w:pPr>
        <w:pStyle w:val="BodyText"/>
        <w:spacing w:line="249" w:lineRule="auto"/>
        <w:ind w:left="765" w:right="763"/>
        <w:jc w:val="both"/>
      </w:pPr>
      <w:r>
        <w:rPr/>
        <w:t>Number equations consecutively, not section-wise. Place the numbers in parentheses at the right-hand margin, level with the last line of the equation. Refer to equations in the text as Eq. (1), Eqs. (3) and (5).</w:t>
      </w:r>
    </w:p>
    <w:p>
      <w:pPr>
        <w:pStyle w:val="BodyText"/>
        <w:rPr>
          <w:sz w:val="22"/>
        </w:rPr>
      </w:pPr>
    </w:p>
    <w:p>
      <w:pPr>
        <w:pStyle w:val="BodyText"/>
        <w:spacing w:before="5"/>
        <w:rPr>
          <w:sz w:val="19"/>
        </w:rPr>
      </w:pPr>
    </w:p>
    <w:p>
      <w:pPr>
        <w:pStyle w:val="Heading1"/>
        <w:numPr>
          <w:ilvl w:val="0"/>
          <w:numId w:val="1"/>
        </w:numPr>
        <w:tabs>
          <w:tab w:pos="1015" w:val="left" w:leader="none"/>
        </w:tabs>
        <w:spacing w:line="240" w:lineRule="auto" w:before="0" w:after="0"/>
        <w:ind w:left="1014" w:right="0" w:hanging="250"/>
        <w:jc w:val="left"/>
      </w:pPr>
      <w:r>
        <w:rPr/>
        <w:t>Fine</w:t>
      </w:r>
      <w:r>
        <w:rPr>
          <w:spacing w:val="-1"/>
        </w:rPr>
        <w:t> </w:t>
      </w:r>
      <w:r>
        <w:rPr>
          <w:spacing w:val="-4"/>
        </w:rPr>
        <w:t>Tuning</w:t>
      </w:r>
    </w:p>
    <w:p>
      <w:pPr>
        <w:pStyle w:val="BodyText"/>
        <w:spacing w:before="5"/>
        <w:rPr>
          <w:b/>
          <w:sz w:val="21"/>
        </w:rPr>
      </w:pPr>
    </w:p>
    <w:p>
      <w:pPr>
        <w:pStyle w:val="ListParagraph"/>
        <w:numPr>
          <w:ilvl w:val="1"/>
          <w:numId w:val="1"/>
        </w:numPr>
        <w:tabs>
          <w:tab w:pos="1165" w:val="left" w:leader="none"/>
        </w:tabs>
        <w:spacing w:line="240" w:lineRule="auto" w:before="0" w:after="0"/>
        <w:ind w:left="1164" w:right="0" w:hanging="400"/>
        <w:jc w:val="left"/>
        <w:rPr>
          <w:i/>
          <w:sz w:val="20"/>
        </w:rPr>
      </w:pPr>
      <w:r>
        <w:rPr>
          <w:i/>
          <w:spacing w:val="-4"/>
          <w:sz w:val="20"/>
        </w:rPr>
        <w:t>Type</w:t>
      </w:r>
      <w:r>
        <w:rPr>
          <w:i/>
          <w:spacing w:val="-2"/>
          <w:sz w:val="20"/>
        </w:rPr>
        <w:t> </w:t>
      </w:r>
      <w:r>
        <w:rPr>
          <w:i/>
          <w:sz w:val="20"/>
        </w:rPr>
        <w:t>Area</w:t>
      </w:r>
    </w:p>
    <w:p>
      <w:pPr>
        <w:pStyle w:val="BodyText"/>
        <w:spacing w:before="5"/>
        <w:rPr>
          <w:i/>
          <w:sz w:val="21"/>
        </w:rPr>
      </w:pPr>
    </w:p>
    <w:p>
      <w:pPr>
        <w:spacing w:line="249" w:lineRule="auto" w:before="0"/>
        <w:ind w:left="765" w:right="763" w:firstLine="0"/>
        <w:jc w:val="both"/>
        <w:rPr>
          <w:sz w:val="20"/>
        </w:rPr>
      </w:pPr>
      <w:r>
        <w:rPr>
          <w:b/>
          <w:sz w:val="20"/>
        </w:rPr>
        <w:t>Check</w:t>
      </w:r>
      <w:r>
        <w:rPr>
          <w:b/>
          <w:spacing w:val="-5"/>
          <w:sz w:val="20"/>
        </w:rPr>
        <w:t> </w:t>
      </w:r>
      <w:r>
        <w:rPr>
          <w:b/>
          <w:sz w:val="20"/>
        </w:rPr>
        <w:t>once</w:t>
      </w:r>
      <w:r>
        <w:rPr>
          <w:b/>
          <w:spacing w:val="-4"/>
          <w:sz w:val="20"/>
        </w:rPr>
        <w:t> </w:t>
      </w:r>
      <w:r>
        <w:rPr>
          <w:b/>
          <w:sz w:val="20"/>
        </w:rPr>
        <w:t>more</w:t>
      </w:r>
      <w:r>
        <w:rPr>
          <w:b/>
          <w:spacing w:val="-4"/>
          <w:sz w:val="20"/>
        </w:rPr>
        <w:t> </w:t>
      </w:r>
      <w:r>
        <w:rPr>
          <w:b/>
          <w:sz w:val="20"/>
        </w:rPr>
        <w:t>that</w:t>
      </w:r>
      <w:r>
        <w:rPr>
          <w:b/>
          <w:spacing w:val="-5"/>
          <w:sz w:val="20"/>
        </w:rPr>
        <w:t> </w:t>
      </w:r>
      <w:r>
        <w:rPr>
          <w:b/>
          <w:sz w:val="20"/>
        </w:rPr>
        <w:t>all</w:t>
      </w:r>
      <w:r>
        <w:rPr>
          <w:b/>
          <w:spacing w:val="-4"/>
          <w:sz w:val="20"/>
        </w:rPr>
        <w:t> </w:t>
      </w:r>
      <w:r>
        <w:rPr>
          <w:b/>
          <w:sz w:val="20"/>
        </w:rPr>
        <w:t>the</w:t>
      </w:r>
      <w:r>
        <w:rPr>
          <w:b/>
          <w:spacing w:val="-4"/>
          <w:sz w:val="20"/>
        </w:rPr>
        <w:t> </w:t>
      </w:r>
      <w:r>
        <w:rPr>
          <w:b/>
          <w:sz w:val="20"/>
        </w:rPr>
        <w:t>text</w:t>
      </w:r>
      <w:r>
        <w:rPr>
          <w:b/>
          <w:spacing w:val="-5"/>
          <w:sz w:val="20"/>
        </w:rPr>
        <w:t> </w:t>
      </w:r>
      <w:r>
        <w:rPr>
          <w:b/>
          <w:sz w:val="20"/>
        </w:rPr>
        <w:t>and</w:t>
      </w:r>
      <w:r>
        <w:rPr>
          <w:b/>
          <w:spacing w:val="-4"/>
          <w:sz w:val="20"/>
        </w:rPr>
        <w:t> </w:t>
      </w:r>
      <w:r>
        <w:rPr>
          <w:b/>
          <w:sz w:val="20"/>
        </w:rPr>
        <w:t>illustrations</w:t>
      </w:r>
      <w:r>
        <w:rPr>
          <w:b/>
          <w:spacing w:val="-4"/>
          <w:sz w:val="20"/>
        </w:rPr>
        <w:t> </w:t>
      </w:r>
      <w:r>
        <w:rPr>
          <w:b/>
          <w:sz w:val="20"/>
        </w:rPr>
        <w:t>are</w:t>
      </w:r>
      <w:r>
        <w:rPr>
          <w:b/>
          <w:spacing w:val="-5"/>
          <w:sz w:val="20"/>
        </w:rPr>
        <w:t> </w:t>
      </w:r>
      <w:r>
        <w:rPr>
          <w:b/>
          <w:sz w:val="20"/>
        </w:rPr>
        <w:t>inside</w:t>
      </w:r>
      <w:r>
        <w:rPr>
          <w:b/>
          <w:spacing w:val="-4"/>
          <w:sz w:val="20"/>
        </w:rPr>
        <w:t> </w:t>
      </w:r>
      <w:r>
        <w:rPr>
          <w:b/>
          <w:sz w:val="20"/>
        </w:rPr>
        <w:t>the</w:t>
      </w:r>
      <w:r>
        <w:rPr>
          <w:b/>
          <w:spacing w:val="-4"/>
          <w:sz w:val="20"/>
        </w:rPr>
        <w:t> </w:t>
      </w:r>
      <w:r>
        <w:rPr>
          <w:b/>
          <w:sz w:val="20"/>
        </w:rPr>
        <w:t>type</w:t>
      </w:r>
      <w:r>
        <w:rPr>
          <w:b/>
          <w:spacing w:val="-5"/>
          <w:sz w:val="20"/>
        </w:rPr>
        <w:t> </w:t>
      </w:r>
      <w:r>
        <w:rPr>
          <w:b/>
          <w:sz w:val="20"/>
        </w:rPr>
        <w:t>area</w:t>
      </w:r>
      <w:r>
        <w:rPr>
          <w:b/>
          <w:spacing w:val="-4"/>
          <w:sz w:val="20"/>
        </w:rPr>
        <w:t> </w:t>
      </w:r>
      <w:r>
        <w:rPr>
          <w:b/>
          <w:sz w:val="20"/>
        </w:rPr>
        <w:t>and</w:t>
      </w:r>
      <w:r>
        <w:rPr>
          <w:b/>
          <w:spacing w:val="-4"/>
          <w:sz w:val="20"/>
        </w:rPr>
        <w:t> </w:t>
      </w:r>
      <w:r>
        <w:rPr>
          <w:b/>
          <w:sz w:val="20"/>
        </w:rPr>
        <w:t>that the</w:t>
      </w:r>
      <w:r>
        <w:rPr>
          <w:b/>
          <w:spacing w:val="-7"/>
          <w:sz w:val="20"/>
        </w:rPr>
        <w:t> </w:t>
      </w:r>
      <w:r>
        <w:rPr>
          <w:b/>
          <w:sz w:val="20"/>
        </w:rPr>
        <w:t>type</w:t>
      </w:r>
      <w:r>
        <w:rPr>
          <w:b/>
          <w:spacing w:val="-6"/>
          <w:sz w:val="20"/>
        </w:rPr>
        <w:t> </w:t>
      </w:r>
      <w:r>
        <w:rPr>
          <w:b/>
          <w:sz w:val="20"/>
        </w:rPr>
        <w:t>area</w:t>
      </w:r>
      <w:r>
        <w:rPr>
          <w:b/>
          <w:spacing w:val="-7"/>
          <w:sz w:val="20"/>
        </w:rPr>
        <w:t> </w:t>
      </w:r>
      <w:r>
        <w:rPr>
          <w:b/>
          <w:sz w:val="20"/>
        </w:rPr>
        <w:t>is</w:t>
      </w:r>
      <w:r>
        <w:rPr>
          <w:b/>
          <w:spacing w:val="-6"/>
          <w:sz w:val="20"/>
        </w:rPr>
        <w:t> </w:t>
      </w:r>
      <w:r>
        <w:rPr>
          <w:b/>
          <w:sz w:val="20"/>
        </w:rPr>
        <w:t>used</w:t>
      </w:r>
      <w:r>
        <w:rPr>
          <w:b/>
          <w:spacing w:val="-6"/>
          <w:sz w:val="20"/>
        </w:rPr>
        <w:t> </w:t>
      </w:r>
      <w:r>
        <w:rPr>
          <w:b/>
          <w:sz w:val="20"/>
        </w:rPr>
        <w:t>to</w:t>
      </w:r>
      <w:r>
        <w:rPr>
          <w:b/>
          <w:spacing w:val="-7"/>
          <w:sz w:val="20"/>
        </w:rPr>
        <w:t> </w:t>
      </w:r>
      <w:r>
        <w:rPr>
          <w:b/>
          <w:sz w:val="20"/>
        </w:rPr>
        <w:t>the</w:t>
      </w:r>
      <w:r>
        <w:rPr>
          <w:b/>
          <w:spacing w:val="-6"/>
          <w:sz w:val="20"/>
        </w:rPr>
        <w:t> </w:t>
      </w:r>
      <w:r>
        <w:rPr>
          <w:b/>
          <w:sz w:val="20"/>
        </w:rPr>
        <w:t>maximum.</w:t>
      </w:r>
      <w:r>
        <w:rPr>
          <w:b/>
          <w:spacing w:val="-6"/>
          <w:sz w:val="20"/>
        </w:rPr>
        <w:t> </w:t>
      </w:r>
      <w:r>
        <w:rPr>
          <w:spacing w:val="-8"/>
          <w:sz w:val="20"/>
        </w:rPr>
        <w:t>You</w:t>
      </w:r>
      <w:r>
        <w:rPr>
          <w:spacing w:val="-7"/>
          <w:sz w:val="20"/>
        </w:rPr>
        <w:t> </w:t>
      </w:r>
      <w:r>
        <w:rPr>
          <w:sz w:val="20"/>
        </w:rPr>
        <w:t>may</w:t>
      </w:r>
      <w:r>
        <w:rPr>
          <w:spacing w:val="-6"/>
          <w:sz w:val="20"/>
        </w:rPr>
        <w:t> </w:t>
      </w:r>
      <w:r>
        <w:rPr>
          <w:sz w:val="20"/>
        </w:rPr>
        <w:t>of</w:t>
      </w:r>
      <w:r>
        <w:rPr>
          <w:spacing w:val="-6"/>
          <w:sz w:val="20"/>
        </w:rPr>
        <w:t> </w:t>
      </w:r>
      <w:r>
        <w:rPr>
          <w:sz w:val="20"/>
        </w:rPr>
        <w:t>course</w:t>
      </w:r>
      <w:r>
        <w:rPr>
          <w:spacing w:val="-7"/>
          <w:sz w:val="20"/>
        </w:rPr>
        <w:t> </w:t>
      </w:r>
      <w:r>
        <w:rPr>
          <w:sz w:val="20"/>
        </w:rPr>
        <w:t>end</w:t>
      </w:r>
      <w:r>
        <w:rPr>
          <w:spacing w:val="-6"/>
          <w:sz w:val="20"/>
        </w:rPr>
        <w:t> </w:t>
      </w:r>
      <w:r>
        <w:rPr>
          <w:sz w:val="20"/>
        </w:rPr>
        <w:t>a</w:t>
      </w:r>
      <w:r>
        <w:rPr>
          <w:spacing w:val="-6"/>
          <w:sz w:val="20"/>
        </w:rPr>
        <w:t> </w:t>
      </w:r>
      <w:r>
        <w:rPr>
          <w:sz w:val="20"/>
        </w:rPr>
        <w:t>page</w:t>
      </w:r>
      <w:r>
        <w:rPr>
          <w:spacing w:val="-7"/>
          <w:sz w:val="20"/>
        </w:rPr>
        <w:t> </w:t>
      </w:r>
      <w:r>
        <w:rPr>
          <w:sz w:val="20"/>
        </w:rPr>
        <w:t>with</w:t>
      </w:r>
      <w:r>
        <w:rPr>
          <w:spacing w:val="-6"/>
          <w:sz w:val="20"/>
        </w:rPr>
        <w:t> </w:t>
      </w:r>
      <w:r>
        <w:rPr>
          <w:sz w:val="20"/>
        </w:rPr>
        <w:t>one</w:t>
      </w:r>
      <w:r>
        <w:rPr>
          <w:spacing w:val="-6"/>
          <w:sz w:val="20"/>
        </w:rPr>
        <w:t> </w:t>
      </w:r>
      <w:r>
        <w:rPr>
          <w:sz w:val="20"/>
        </w:rPr>
        <w:t>or</w:t>
      </w:r>
      <w:r>
        <w:rPr>
          <w:spacing w:val="-7"/>
          <w:sz w:val="20"/>
        </w:rPr>
        <w:t> </w:t>
      </w:r>
      <w:r>
        <w:rPr>
          <w:sz w:val="20"/>
        </w:rPr>
        <w:t>more blank lines to avoid ‘widow’ headings, or at the end of a</w:t>
      </w:r>
      <w:r>
        <w:rPr>
          <w:spacing w:val="-22"/>
          <w:sz w:val="20"/>
        </w:rPr>
        <w:t> </w:t>
      </w:r>
      <w:r>
        <w:rPr>
          <w:sz w:val="20"/>
        </w:rPr>
        <w:t>chapter.</w:t>
      </w:r>
    </w:p>
    <w:p>
      <w:pPr>
        <w:pStyle w:val="BodyText"/>
        <w:spacing w:before="7"/>
      </w:pPr>
    </w:p>
    <w:p>
      <w:pPr>
        <w:pStyle w:val="ListParagraph"/>
        <w:numPr>
          <w:ilvl w:val="1"/>
          <w:numId w:val="1"/>
        </w:numPr>
        <w:tabs>
          <w:tab w:pos="1165" w:val="left" w:leader="none"/>
        </w:tabs>
        <w:spacing w:line="240" w:lineRule="auto" w:before="0" w:after="0"/>
        <w:ind w:left="1164" w:right="0" w:hanging="400"/>
        <w:jc w:val="left"/>
        <w:rPr>
          <w:i/>
          <w:sz w:val="20"/>
        </w:rPr>
      </w:pPr>
      <w:r>
        <w:rPr>
          <w:i/>
          <w:sz w:val="20"/>
        </w:rPr>
        <w:t>Capitalization</w:t>
      </w:r>
    </w:p>
    <w:p>
      <w:pPr>
        <w:pStyle w:val="BodyText"/>
        <w:spacing w:before="5"/>
        <w:rPr>
          <w:i/>
          <w:sz w:val="21"/>
        </w:rPr>
      </w:pPr>
    </w:p>
    <w:p>
      <w:pPr>
        <w:pStyle w:val="BodyText"/>
        <w:spacing w:line="249" w:lineRule="auto"/>
        <w:ind w:left="765" w:right="763"/>
        <w:jc w:val="both"/>
      </w:pPr>
      <w:r>
        <w:rPr/>
        <w:t>Use initial capitals in the title and headings, except for articles (a, an, the), coordinate conjunctions (and, or, nor), and prepositions, unless they appear at the beginning of the title or heading.</w:t>
      </w:r>
    </w:p>
    <w:p>
      <w:pPr>
        <w:pStyle w:val="BodyText"/>
        <w:spacing w:before="7"/>
      </w:pPr>
    </w:p>
    <w:p>
      <w:pPr>
        <w:pStyle w:val="ListParagraph"/>
        <w:numPr>
          <w:ilvl w:val="1"/>
          <w:numId w:val="1"/>
        </w:numPr>
        <w:tabs>
          <w:tab w:pos="1165" w:val="left" w:leader="none"/>
        </w:tabs>
        <w:spacing w:line="240" w:lineRule="auto" w:before="1" w:after="0"/>
        <w:ind w:left="1164" w:right="0" w:hanging="400"/>
        <w:jc w:val="left"/>
        <w:rPr>
          <w:i/>
          <w:sz w:val="20"/>
        </w:rPr>
      </w:pPr>
      <w:r>
        <w:rPr>
          <w:i/>
          <w:spacing w:val="-5"/>
          <w:sz w:val="20"/>
        </w:rPr>
        <w:t>Page </w:t>
      </w:r>
      <w:r>
        <w:rPr>
          <w:i/>
          <w:sz w:val="20"/>
        </w:rPr>
        <w:t>Numbers and Running Headlines</w:t>
      </w:r>
    </w:p>
    <w:p>
      <w:pPr>
        <w:pStyle w:val="BodyText"/>
        <w:spacing w:before="4"/>
        <w:rPr>
          <w:i/>
          <w:sz w:val="21"/>
        </w:rPr>
      </w:pPr>
    </w:p>
    <w:p>
      <w:pPr>
        <w:pStyle w:val="BodyText"/>
        <w:spacing w:line="249" w:lineRule="auto" w:before="1"/>
        <w:ind w:left="765" w:right="763"/>
        <w:jc w:val="both"/>
      </w:pPr>
      <w:r>
        <w:rPr/>
        <w:t>You do not need to include page numbers or running headlines. These elements will be added by the publisher.</w:t>
      </w:r>
    </w:p>
    <w:p>
      <w:pPr>
        <w:pStyle w:val="BodyText"/>
        <w:rPr>
          <w:sz w:val="22"/>
        </w:rPr>
      </w:pPr>
    </w:p>
    <w:p>
      <w:pPr>
        <w:pStyle w:val="BodyText"/>
        <w:spacing w:before="4"/>
        <w:rPr>
          <w:sz w:val="19"/>
        </w:rPr>
      </w:pPr>
    </w:p>
    <w:p>
      <w:pPr>
        <w:pStyle w:val="Heading1"/>
        <w:numPr>
          <w:ilvl w:val="0"/>
          <w:numId w:val="1"/>
        </w:numPr>
        <w:tabs>
          <w:tab w:pos="1015" w:val="left" w:leader="none"/>
        </w:tabs>
        <w:spacing w:line="240" w:lineRule="auto" w:before="1" w:after="0"/>
        <w:ind w:left="1014" w:right="0" w:hanging="250"/>
        <w:jc w:val="left"/>
      </w:pPr>
      <w:r>
        <w:rPr/>
        <w:t>Submitting the</w:t>
      </w:r>
      <w:r>
        <w:rPr>
          <w:spacing w:val="-3"/>
        </w:rPr>
        <w:t> </w:t>
      </w:r>
      <w:r>
        <w:rPr/>
        <w:t>Manuscript</w:t>
      </w:r>
    </w:p>
    <w:p>
      <w:pPr>
        <w:pStyle w:val="BodyText"/>
        <w:spacing w:before="4"/>
        <w:rPr>
          <w:b/>
          <w:sz w:val="21"/>
        </w:rPr>
      </w:pPr>
    </w:p>
    <w:p>
      <w:pPr>
        <w:pStyle w:val="BodyText"/>
        <w:spacing w:before="1"/>
        <w:ind w:left="765"/>
        <w:jc w:val="both"/>
      </w:pPr>
      <w:r>
        <w:rPr/>
        <w:t>Submit the following to the volume editor:</w:t>
      </w:r>
    </w:p>
    <w:p>
      <w:pPr>
        <w:pStyle w:val="ListParagraph"/>
        <w:numPr>
          <w:ilvl w:val="0"/>
          <w:numId w:val="2"/>
        </w:numPr>
        <w:tabs>
          <w:tab w:pos="1374" w:val="left" w:leader="none"/>
        </w:tabs>
        <w:spacing w:line="249" w:lineRule="auto" w:before="128" w:after="0"/>
        <w:ind w:left="1373" w:right="763" w:hanging="250"/>
        <w:jc w:val="left"/>
        <w:rPr>
          <w:sz w:val="20"/>
        </w:rPr>
      </w:pPr>
      <w:r>
        <w:rPr>
          <w:sz w:val="20"/>
        </w:rPr>
        <w:t>The main source file, and any other required files. Do not submit more than one version of any</w:t>
      </w:r>
      <w:r>
        <w:rPr>
          <w:spacing w:val="-4"/>
          <w:sz w:val="20"/>
        </w:rPr>
        <w:t> </w:t>
      </w:r>
      <w:r>
        <w:rPr>
          <w:sz w:val="20"/>
        </w:rPr>
        <w:t>item.</w:t>
      </w:r>
    </w:p>
    <w:p>
      <w:pPr>
        <w:pStyle w:val="ListParagraph"/>
        <w:numPr>
          <w:ilvl w:val="0"/>
          <w:numId w:val="2"/>
        </w:numPr>
        <w:tabs>
          <w:tab w:pos="1374" w:val="left" w:leader="none"/>
        </w:tabs>
        <w:spacing w:line="230" w:lineRule="exact" w:before="0" w:after="0"/>
        <w:ind w:left="1373" w:right="0" w:hanging="250"/>
        <w:jc w:val="left"/>
        <w:rPr>
          <w:sz w:val="20"/>
        </w:rPr>
      </w:pPr>
      <w:r>
        <w:rPr>
          <w:sz w:val="20"/>
        </w:rPr>
        <w:t>The source files should compile without errors with pdflatex or</w:t>
      </w:r>
      <w:r>
        <w:rPr>
          <w:spacing w:val="-21"/>
          <w:sz w:val="20"/>
        </w:rPr>
        <w:t> </w:t>
      </w:r>
      <w:r>
        <w:rPr>
          <w:sz w:val="20"/>
        </w:rPr>
        <w:t>latex.</w:t>
      </w:r>
    </w:p>
    <w:p>
      <w:pPr>
        <w:pStyle w:val="ListParagraph"/>
        <w:numPr>
          <w:ilvl w:val="0"/>
          <w:numId w:val="2"/>
        </w:numPr>
        <w:tabs>
          <w:tab w:pos="1374" w:val="left" w:leader="none"/>
        </w:tabs>
        <w:spacing w:line="240" w:lineRule="auto" w:before="9" w:after="0"/>
        <w:ind w:left="1373" w:right="0" w:hanging="250"/>
        <w:jc w:val="left"/>
        <w:rPr>
          <w:sz w:val="20"/>
        </w:rPr>
      </w:pPr>
      <w:r>
        <w:rPr>
          <w:sz w:val="20"/>
        </w:rPr>
        <w:t>Figures should be submitted in EPS, </w:t>
      </w:r>
      <w:r>
        <w:rPr>
          <w:spacing w:val="-4"/>
          <w:sz w:val="20"/>
        </w:rPr>
        <w:t>PDF, </w:t>
      </w:r>
      <w:r>
        <w:rPr>
          <w:sz w:val="20"/>
        </w:rPr>
        <w:t>PNG or JPG</w:t>
      </w:r>
      <w:r>
        <w:rPr>
          <w:spacing w:val="-10"/>
          <w:sz w:val="20"/>
        </w:rPr>
        <w:t> </w:t>
      </w:r>
      <w:r>
        <w:rPr>
          <w:sz w:val="20"/>
        </w:rPr>
        <w:t>format.</w:t>
      </w:r>
    </w:p>
    <w:p>
      <w:pPr>
        <w:pStyle w:val="ListParagraph"/>
        <w:numPr>
          <w:ilvl w:val="0"/>
          <w:numId w:val="2"/>
        </w:numPr>
        <w:tabs>
          <w:tab w:pos="1374" w:val="left" w:leader="none"/>
        </w:tabs>
        <w:spacing w:line="240" w:lineRule="auto" w:before="9" w:after="0"/>
        <w:ind w:left="1373" w:right="0" w:hanging="250"/>
        <w:jc w:val="left"/>
        <w:rPr>
          <w:sz w:val="20"/>
        </w:rPr>
      </w:pPr>
      <w:r>
        <w:rPr>
          <w:sz w:val="20"/>
        </w:rPr>
        <w:t>A high resolution PDF file generated from the source files you</w:t>
      </w:r>
      <w:r>
        <w:rPr>
          <w:spacing w:val="-22"/>
          <w:sz w:val="20"/>
        </w:rPr>
        <w:t> </w:t>
      </w:r>
      <w:r>
        <w:rPr>
          <w:sz w:val="20"/>
        </w:rPr>
        <w:t>submit.</w:t>
      </w:r>
    </w:p>
    <w:p>
      <w:pPr>
        <w:spacing w:after="0" w:line="240" w:lineRule="auto"/>
        <w:jc w:val="left"/>
        <w:rPr>
          <w:sz w:val="20"/>
        </w:rPr>
        <w:sectPr>
          <w:pgSz w:w="11910" w:h="16840"/>
          <w:pgMar w:header="2555" w:footer="0" w:top="2740" w:bottom="280" w:left="1680" w:right="1680"/>
        </w:sectPr>
      </w:pPr>
    </w:p>
    <w:p>
      <w:pPr>
        <w:pStyle w:val="BodyText"/>
        <w:spacing w:before="4"/>
        <w:rPr>
          <w:sz w:val="15"/>
        </w:rPr>
      </w:pPr>
    </w:p>
    <w:p>
      <w:pPr>
        <w:pStyle w:val="Heading1"/>
        <w:spacing w:before="100"/>
        <w:ind w:left="765" w:firstLine="0"/>
      </w:pPr>
      <w:r>
        <w:rPr/>
        <w:t>References</w:t>
      </w:r>
    </w:p>
    <w:p>
      <w:pPr>
        <w:pStyle w:val="BodyText"/>
        <w:spacing w:before="4"/>
        <w:rPr>
          <w:b/>
          <w:sz w:val="21"/>
        </w:rPr>
      </w:pPr>
    </w:p>
    <w:p>
      <w:pPr>
        <w:pStyle w:val="ListParagraph"/>
        <w:numPr>
          <w:ilvl w:val="0"/>
          <w:numId w:val="3"/>
        </w:numPr>
        <w:tabs>
          <w:tab w:pos="1191" w:val="left" w:leader="none"/>
        </w:tabs>
        <w:spacing w:line="259" w:lineRule="auto" w:before="0" w:after="0"/>
        <w:ind w:left="1190" w:right="763" w:hanging="346"/>
        <w:jc w:val="both"/>
        <w:rPr>
          <w:sz w:val="16"/>
        </w:rPr>
      </w:pPr>
      <w:r>
        <w:rPr>
          <w:sz w:val="16"/>
        </w:rPr>
        <w:t>Petitti DB, Crooks VC, Buckwalter JG, Chiu </w:t>
      </w:r>
      <w:r>
        <w:rPr>
          <w:spacing w:val="-11"/>
          <w:sz w:val="16"/>
        </w:rPr>
        <w:t>V. </w:t>
      </w:r>
      <w:r>
        <w:rPr>
          <w:sz w:val="16"/>
        </w:rPr>
        <w:t>Blood pressure levels before dementia. Arch Neurol. 2005</w:t>
      </w:r>
      <w:r>
        <w:rPr>
          <w:spacing w:val="-2"/>
          <w:sz w:val="16"/>
        </w:rPr>
        <w:t> </w:t>
      </w:r>
      <w:r>
        <w:rPr>
          <w:sz w:val="16"/>
        </w:rPr>
        <w:t>Jan;62(1):112-6.</w:t>
      </w:r>
    </w:p>
    <w:p>
      <w:pPr>
        <w:pStyle w:val="ListParagraph"/>
        <w:numPr>
          <w:ilvl w:val="0"/>
          <w:numId w:val="3"/>
        </w:numPr>
        <w:tabs>
          <w:tab w:pos="1191" w:val="left" w:leader="none"/>
        </w:tabs>
        <w:spacing w:line="259" w:lineRule="auto" w:before="1" w:after="0"/>
        <w:ind w:left="1190" w:right="763" w:hanging="346"/>
        <w:jc w:val="both"/>
        <w:rPr>
          <w:sz w:val="16"/>
        </w:rPr>
      </w:pPr>
      <w:r>
        <w:rPr>
          <w:sz w:val="16"/>
        </w:rPr>
        <w:t>Rice AS, Farquhar-Smith </w:t>
      </w:r>
      <w:r>
        <w:rPr>
          <w:spacing w:val="-6"/>
          <w:sz w:val="16"/>
        </w:rPr>
        <w:t>WP, </w:t>
      </w:r>
      <w:r>
        <w:rPr>
          <w:sz w:val="16"/>
        </w:rPr>
        <w:t>Bridges D, Brooks </w:t>
      </w:r>
      <w:r>
        <w:rPr>
          <w:spacing w:val="-5"/>
          <w:sz w:val="16"/>
        </w:rPr>
        <w:t>JW. </w:t>
      </w:r>
      <w:r>
        <w:rPr>
          <w:sz w:val="16"/>
        </w:rPr>
        <w:t>Canabinoids and pain. In: Dostorovsky JO, Carr DB, Koltzenburg M, editors. Proceedings of the 10th </w:t>
      </w:r>
      <w:r>
        <w:rPr>
          <w:spacing w:val="-3"/>
          <w:sz w:val="16"/>
        </w:rPr>
        <w:t>World </w:t>
      </w:r>
      <w:r>
        <w:rPr>
          <w:sz w:val="16"/>
        </w:rPr>
        <w:t>Congress on Pain; 2002 Aug 17-22; San Diego, CA. Seattle </w:t>
      </w:r>
      <w:r>
        <w:rPr>
          <w:spacing w:val="-4"/>
          <w:sz w:val="16"/>
        </w:rPr>
        <w:t>(WA): </w:t>
      </w:r>
      <w:r>
        <w:rPr>
          <w:sz w:val="16"/>
        </w:rPr>
        <w:t>IASP Press; c2003. p.</w:t>
      </w:r>
      <w:r>
        <w:rPr>
          <w:spacing w:val="-6"/>
          <w:sz w:val="16"/>
        </w:rPr>
        <w:t> </w:t>
      </w:r>
      <w:r>
        <w:rPr>
          <w:sz w:val="16"/>
        </w:rPr>
        <w:t>437-68.</w:t>
      </w:r>
    </w:p>
    <w:sectPr>
      <w:pgSz w:w="11910" w:h="16840"/>
      <w:pgMar w:header="2555" w:footer="0" w:top="27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23.098pt;margin-top:127.976418pt;width:45.8pt;height:10.8pt;mso-position-horizontal-relative:page;mso-position-vertical-relative:page;z-index:-251843584" type="#_x0000_t202" filled="false" stroked="false">
          <v:textbox inset="0,0,0,0">
            <w:txbxContent>
              <w:p>
                <w:pPr>
                  <w:spacing w:before="11"/>
                  <w:ind w:left="20" w:right="0" w:firstLine="0"/>
                  <w:jc w:val="left"/>
                  <w:rPr>
                    <w:i/>
                    <w:sz w:val="16"/>
                  </w:rPr>
                </w:pPr>
                <w:r>
                  <w:rPr>
                    <w:i/>
                    <w:sz w:val="16"/>
                  </w:rPr>
                  <w:t>January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90" w:hanging="346"/>
        <w:jc w:val="left"/>
      </w:pPr>
      <w:rPr>
        <w:rFonts w:hint="default" w:ascii="Times New Roman" w:hAnsi="Times New Roman" w:eastAsia="Times New Roman" w:cs="Times New Roman"/>
        <w:w w:val="99"/>
        <w:sz w:val="16"/>
        <w:szCs w:val="16"/>
        <w:lang w:val="en-US" w:eastAsia="en-US" w:bidi="en-US"/>
      </w:rPr>
    </w:lvl>
    <w:lvl w:ilvl="1">
      <w:start w:val="0"/>
      <w:numFmt w:val="bullet"/>
      <w:lvlText w:val="•"/>
      <w:lvlJc w:val="left"/>
      <w:pPr>
        <w:ind w:left="1934" w:hanging="346"/>
      </w:pPr>
      <w:rPr>
        <w:rFonts w:hint="default"/>
        <w:lang w:val="en-US" w:eastAsia="en-US" w:bidi="en-US"/>
      </w:rPr>
    </w:lvl>
    <w:lvl w:ilvl="2">
      <w:start w:val="0"/>
      <w:numFmt w:val="bullet"/>
      <w:lvlText w:val="•"/>
      <w:lvlJc w:val="left"/>
      <w:pPr>
        <w:ind w:left="2669" w:hanging="346"/>
      </w:pPr>
      <w:rPr>
        <w:rFonts w:hint="default"/>
        <w:lang w:val="en-US" w:eastAsia="en-US" w:bidi="en-US"/>
      </w:rPr>
    </w:lvl>
    <w:lvl w:ilvl="3">
      <w:start w:val="0"/>
      <w:numFmt w:val="bullet"/>
      <w:lvlText w:val="•"/>
      <w:lvlJc w:val="left"/>
      <w:pPr>
        <w:ind w:left="3403" w:hanging="346"/>
      </w:pPr>
      <w:rPr>
        <w:rFonts w:hint="default"/>
        <w:lang w:val="en-US" w:eastAsia="en-US" w:bidi="en-US"/>
      </w:rPr>
    </w:lvl>
    <w:lvl w:ilvl="4">
      <w:start w:val="0"/>
      <w:numFmt w:val="bullet"/>
      <w:lvlText w:val="•"/>
      <w:lvlJc w:val="left"/>
      <w:pPr>
        <w:ind w:left="4138" w:hanging="346"/>
      </w:pPr>
      <w:rPr>
        <w:rFonts w:hint="default"/>
        <w:lang w:val="en-US" w:eastAsia="en-US" w:bidi="en-US"/>
      </w:rPr>
    </w:lvl>
    <w:lvl w:ilvl="5">
      <w:start w:val="0"/>
      <w:numFmt w:val="bullet"/>
      <w:lvlText w:val="•"/>
      <w:lvlJc w:val="left"/>
      <w:pPr>
        <w:ind w:left="4872" w:hanging="346"/>
      </w:pPr>
      <w:rPr>
        <w:rFonts w:hint="default"/>
        <w:lang w:val="en-US" w:eastAsia="en-US" w:bidi="en-US"/>
      </w:rPr>
    </w:lvl>
    <w:lvl w:ilvl="6">
      <w:start w:val="0"/>
      <w:numFmt w:val="bullet"/>
      <w:lvlText w:val="•"/>
      <w:lvlJc w:val="left"/>
      <w:pPr>
        <w:ind w:left="5607" w:hanging="346"/>
      </w:pPr>
      <w:rPr>
        <w:rFonts w:hint="default"/>
        <w:lang w:val="en-US" w:eastAsia="en-US" w:bidi="en-US"/>
      </w:rPr>
    </w:lvl>
    <w:lvl w:ilvl="7">
      <w:start w:val="0"/>
      <w:numFmt w:val="bullet"/>
      <w:lvlText w:val="•"/>
      <w:lvlJc w:val="left"/>
      <w:pPr>
        <w:ind w:left="6341" w:hanging="346"/>
      </w:pPr>
      <w:rPr>
        <w:rFonts w:hint="default"/>
        <w:lang w:val="en-US" w:eastAsia="en-US" w:bidi="en-US"/>
      </w:rPr>
    </w:lvl>
    <w:lvl w:ilvl="8">
      <w:start w:val="0"/>
      <w:numFmt w:val="bullet"/>
      <w:lvlText w:val="•"/>
      <w:lvlJc w:val="left"/>
      <w:pPr>
        <w:ind w:left="7076" w:hanging="346"/>
      </w:pPr>
      <w:rPr>
        <w:rFonts w:hint="default"/>
        <w:lang w:val="en-US" w:eastAsia="en-US" w:bidi="en-US"/>
      </w:rPr>
    </w:lvl>
  </w:abstractNum>
  <w:abstractNum w:abstractNumId="1">
    <w:multiLevelType w:val="hybridMultilevel"/>
    <w:lvl w:ilvl="0">
      <w:start w:val="1"/>
      <w:numFmt w:val="decimal"/>
      <w:lvlText w:val="%1."/>
      <w:lvlJc w:val="left"/>
      <w:pPr>
        <w:ind w:left="1373" w:hanging="250"/>
        <w:jc w:val="left"/>
      </w:pPr>
      <w:rPr>
        <w:rFonts w:hint="default" w:ascii="Times New Roman" w:hAnsi="Times New Roman" w:eastAsia="Times New Roman" w:cs="Times New Roman"/>
        <w:w w:val="99"/>
        <w:sz w:val="20"/>
        <w:szCs w:val="20"/>
        <w:lang w:val="en-US" w:eastAsia="en-US" w:bidi="en-US"/>
      </w:rPr>
    </w:lvl>
    <w:lvl w:ilvl="1">
      <w:start w:val="0"/>
      <w:numFmt w:val="bullet"/>
      <w:lvlText w:val="•"/>
      <w:lvlJc w:val="left"/>
      <w:pPr>
        <w:ind w:left="2096" w:hanging="250"/>
      </w:pPr>
      <w:rPr>
        <w:rFonts w:hint="default"/>
        <w:lang w:val="en-US" w:eastAsia="en-US" w:bidi="en-US"/>
      </w:rPr>
    </w:lvl>
    <w:lvl w:ilvl="2">
      <w:start w:val="0"/>
      <w:numFmt w:val="bullet"/>
      <w:lvlText w:val="•"/>
      <w:lvlJc w:val="left"/>
      <w:pPr>
        <w:ind w:left="2813" w:hanging="250"/>
      </w:pPr>
      <w:rPr>
        <w:rFonts w:hint="default"/>
        <w:lang w:val="en-US" w:eastAsia="en-US" w:bidi="en-US"/>
      </w:rPr>
    </w:lvl>
    <w:lvl w:ilvl="3">
      <w:start w:val="0"/>
      <w:numFmt w:val="bullet"/>
      <w:lvlText w:val="•"/>
      <w:lvlJc w:val="left"/>
      <w:pPr>
        <w:ind w:left="3529" w:hanging="250"/>
      </w:pPr>
      <w:rPr>
        <w:rFonts w:hint="default"/>
        <w:lang w:val="en-US" w:eastAsia="en-US" w:bidi="en-US"/>
      </w:rPr>
    </w:lvl>
    <w:lvl w:ilvl="4">
      <w:start w:val="0"/>
      <w:numFmt w:val="bullet"/>
      <w:lvlText w:val="•"/>
      <w:lvlJc w:val="left"/>
      <w:pPr>
        <w:ind w:left="4246" w:hanging="250"/>
      </w:pPr>
      <w:rPr>
        <w:rFonts w:hint="default"/>
        <w:lang w:val="en-US" w:eastAsia="en-US" w:bidi="en-US"/>
      </w:rPr>
    </w:lvl>
    <w:lvl w:ilvl="5">
      <w:start w:val="0"/>
      <w:numFmt w:val="bullet"/>
      <w:lvlText w:val="•"/>
      <w:lvlJc w:val="left"/>
      <w:pPr>
        <w:ind w:left="4962" w:hanging="250"/>
      </w:pPr>
      <w:rPr>
        <w:rFonts w:hint="default"/>
        <w:lang w:val="en-US" w:eastAsia="en-US" w:bidi="en-US"/>
      </w:rPr>
    </w:lvl>
    <w:lvl w:ilvl="6">
      <w:start w:val="0"/>
      <w:numFmt w:val="bullet"/>
      <w:lvlText w:val="•"/>
      <w:lvlJc w:val="left"/>
      <w:pPr>
        <w:ind w:left="5679" w:hanging="250"/>
      </w:pPr>
      <w:rPr>
        <w:rFonts w:hint="default"/>
        <w:lang w:val="en-US" w:eastAsia="en-US" w:bidi="en-US"/>
      </w:rPr>
    </w:lvl>
    <w:lvl w:ilvl="7">
      <w:start w:val="0"/>
      <w:numFmt w:val="bullet"/>
      <w:lvlText w:val="•"/>
      <w:lvlJc w:val="left"/>
      <w:pPr>
        <w:ind w:left="6395" w:hanging="250"/>
      </w:pPr>
      <w:rPr>
        <w:rFonts w:hint="default"/>
        <w:lang w:val="en-US" w:eastAsia="en-US" w:bidi="en-US"/>
      </w:rPr>
    </w:lvl>
    <w:lvl w:ilvl="8">
      <w:start w:val="0"/>
      <w:numFmt w:val="bullet"/>
      <w:lvlText w:val="•"/>
      <w:lvlJc w:val="left"/>
      <w:pPr>
        <w:ind w:left="7112" w:hanging="250"/>
      </w:pPr>
      <w:rPr>
        <w:rFonts w:hint="default"/>
        <w:lang w:val="en-US" w:eastAsia="en-US" w:bidi="en-US"/>
      </w:rPr>
    </w:lvl>
  </w:abstractNum>
  <w:abstractNum w:abstractNumId="0">
    <w:multiLevelType w:val="hybridMultilevel"/>
    <w:lvl w:ilvl="0">
      <w:start w:val="1"/>
      <w:numFmt w:val="decimal"/>
      <w:lvlText w:val="%1."/>
      <w:lvlJc w:val="left"/>
      <w:pPr>
        <w:ind w:left="1014" w:hanging="250"/>
        <w:jc w:val="left"/>
      </w:pPr>
      <w:rPr>
        <w:rFonts w:hint="default" w:ascii="Times New Roman" w:hAnsi="Times New Roman" w:eastAsia="Times New Roman" w:cs="Times New Roman"/>
        <w:b/>
        <w:bCs/>
        <w:w w:val="99"/>
        <w:sz w:val="20"/>
        <w:szCs w:val="20"/>
        <w:lang w:val="en-US" w:eastAsia="en-US" w:bidi="en-US"/>
      </w:rPr>
    </w:lvl>
    <w:lvl w:ilvl="1">
      <w:start w:val="1"/>
      <w:numFmt w:val="decimal"/>
      <w:lvlText w:val="%1.%2."/>
      <w:lvlJc w:val="left"/>
      <w:pPr>
        <w:ind w:left="1164" w:hanging="399"/>
        <w:jc w:val="left"/>
      </w:pPr>
      <w:rPr>
        <w:rFonts w:hint="default" w:ascii="Times New Roman" w:hAnsi="Times New Roman" w:eastAsia="Times New Roman" w:cs="Times New Roman"/>
        <w:i/>
        <w:w w:val="99"/>
        <w:sz w:val="20"/>
        <w:szCs w:val="20"/>
        <w:lang w:val="en-US" w:eastAsia="en-US" w:bidi="en-US"/>
      </w:rPr>
    </w:lvl>
    <w:lvl w:ilvl="2">
      <w:start w:val="0"/>
      <w:numFmt w:val="bullet"/>
      <w:lvlText w:val="•"/>
      <w:lvlJc w:val="left"/>
      <w:pPr>
        <w:ind w:left="1980" w:hanging="399"/>
      </w:pPr>
      <w:rPr>
        <w:rFonts w:hint="default"/>
        <w:lang w:val="en-US" w:eastAsia="en-US" w:bidi="en-US"/>
      </w:rPr>
    </w:lvl>
    <w:lvl w:ilvl="3">
      <w:start w:val="0"/>
      <w:numFmt w:val="bullet"/>
      <w:lvlText w:val="•"/>
      <w:lvlJc w:val="left"/>
      <w:pPr>
        <w:ind w:left="2801" w:hanging="399"/>
      </w:pPr>
      <w:rPr>
        <w:rFonts w:hint="default"/>
        <w:lang w:val="en-US" w:eastAsia="en-US" w:bidi="en-US"/>
      </w:rPr>
    </w:lvl>
    <w:lvl w:ilvl="4">
      <w:start w:val="0"/>
      <w:numFmt w:val="bullet"/>
      <w:lvlText w:val="•"/>
      <w:lvlJc w:val="left"/>
      <w:pPr>
        <w:ind w:left="3621" w:hanging="399"/>
      </w:pPr>
      <w:rPr>
        <w:rFonts w:hint="default"/>
        <w:lang w:val="en-US" w:eastAsia="en-US" w:bidi="en-US"/>
      </w:rPr>
    </w:lvl>
    <w:lvl w:ilvl="5">
      <w:start w:val="0"/>
      <w:numFmt w:val="bullet"/>
      <w:lvlText w:val="•"/>
      <w:lvlJc w:val="left"/>
      <w:pPr>
        <w:ind w:left="4442" w:hanging="399"/>
      </w:pPr>
      <w:rPr>
        <w:rFonts w:hint="default"/>
        <w:lang w:val="en-US" w:eastAsia="en-US" w:bidi="en-US"/>
      </w:rPr>
    </w:lvl>
    <w:lvl w:ilvl="6">
      <w:start w:val="0"/>
      <w:numFmt w:val="bullet"/>
      <w:lvlText w:val="•"/>
      <w:lvlJc w:val="left"/>
      <w:pPr>
        <w:ind w:left="5263" w:hanging="399"/>
      </w:pPr>
      <w:rPr>
        <w:rFonts w:hint="default"/>
        <w:lang w:val="en-US" w:eastAsia="en-US" w:bidi="en-US"/>
      </w:rPr>
    </w:lvl>
    <w:lvl w:ilvl="7">
      <w:start w:val="0"/>
      <w:numFmt w:val="bullet"/>
      <w:lvlText w:val="•"/>
      <w:lvlJc w:val="left"/>
      <w:pPr>
        <w:ind w:left="6083" w:hanging="399"/>
      </w:pPr>
      <w:rPr>
        <w:rFonts w:hint="default"/>
        <w:lang w:val="en-US" w:eastAsia="en-US" w:bidi="en-US"/>
      </w:rPr>
    </w:lvl>
    <w:lvl w:ilvl="8">
      <w:start w:val="0"/>
      <w:numFmt w:val="bullet"/>
      <w:lvlText w:val="•"/>
      <w:lvlJc w:val="left"/>
      <w:pPr>
        <w:ind w:left="6904" w:hanging="399"/>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ind w:left="1014" w:hanging="250"/>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ind w:left="1164" w:hanging="40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bookproduction@iospress.nl" TargetMode="External"/><Relationship Id="rId7" Type="http://schemas.openxmlformats.org/officeDocument/2006/relationships/hyperlink" Target="http://www.iospress.nl/service/authors/" TargetMode="External"/><Relationship Id="rId8" Type="http://schemas.openxmlformats.org/officeDocument/2006/relationships/hyperlink" Target="http://www.iospress.nl/service/authors/latex-and-word-tools-for-book-author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2020-01-29T04:08:10Z</dcterms:created>
  <dcterms:modified xsi:type="dcterms:W3CDTF">2020-01-29T04:08:10Z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TeX</vt:lpwstr>
  </property>
  <property fmtid="{D5CDD505-2E9C-101B-9397-08002B2CF9AE}" pid="4" name="LastSaved">
    <vt:filetime>2020-01-29T00:00:00Z</vt:filetime>
  </property>
</Properties>
</file>